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A04F" w14:textId="322A60D6" w:rsidR="00075D9F" w:rsidRPr="00DC4AB4" w:rsidRDefault="00075D9F" w:rsidP="00075D9F">
      <w:pPr>
        <w:pStyle w:val="EQMainHeading"/>
      </w:pPr>
      <w:r>
        <w:t>SEATON ROSS PARISH COUNCIL</w:t>
      </w:r>
    </w:p>
    <w:tbl>
      <w:tblPr>
        <w:tblStyle w:val="TableGrid"/>
        <w:tblW w:w="0" w:type="auto"/>
        <w:tblInd w:w="312" w:type="dxa"/>
        <w:tblLayout w:type="fixed"/>
        <w:tblLook w:val="04A0" w:firstRow="1" w:lastRow="0" w:firstColumn="1" w:lastColumn="0" w:noHBand="0" w:noVBand="1"/>
      </w:tblPr>
      <w:tblGrid>
        <w:gridCol w:w="1384"/>
        <w:gridCol w:w="7320"/>
      </w:tblGrid>
      <w:tr w:rsidR="00DC4AB4" w:rsidRPr="00DC4AB4" w14:paraId="44DB9E60" w14:textId="77777777" w:rsidTr="00FF39DB">
        <w:tc>
          <w:tcPr>
            <w:tcW w:w="1384" w:type="dxa"/>
            <w:shd w:val="clear" w:color="auto" w:fill="D9D9D9" w:themeFill="background1" w:themeFillShade="D9"/>
            <w:vAlign w:val="center"/>
          </w:tcPr>
          <w:p w14:paraId="45A3E033" w14:textId="77777777" w:rsidR="00E6404C" w:rsidRPr="00DC4AB4" w:rsidRDefault="00E6404C" w:rsidP="00FB3922">
            <w:pPr>
              <w:pStyle w:val="Heading1"/>
              <w:jc w:val="right"/>
            </w:pPr>
            <w:r w:rsidRPr="00DC4AB4">
              <w:t>Date</w:t>
            </w:r>
          </w:p>
        </w:tc>
        <w:tc>
          <w:tcPr>
            <w:tcW w:w="7320" w:type="dxa"/>
            <w:shd w:val="clear" w:color="auto" w:fill="auto"/>
            <w:vAlign w:val="center"/>
          </w:tcPr>
          <w:p w14:paraId="3ADCD4C7" w14:textId="1B8912F9" w:rsidR="00E6404C" w:rsidRPr="00DC4AB4" w:rsidRDefault="008B2573" w:rsidP="00E6404C">
            <w:pPr>
              <w:spacing w:after="0"/>
              <w:ind w:left="0" w:firstLine="0"/>
              <w:jc w:val="left"/>
              <w:rPr>
                <w:rFonts w:asciiTheme="minorHAnsi" w:hAnsiTheme="minorHAnsi"/>
              </w:rPr>
            </w:pPr>
            <w:r>
              <w:rPr>
                <w:rFonts w:asciiTheme="minorHAnsi" w:hAnsiTheme="minorHAnsi"/>
              </w:rPr>
              <w:t xml:space="preserve">Tuesday </w:t>
            </w:r>
            <w:r w:rsidR="00D509D2">
              <w:rPr>
                <w:rFonts w:asciiTheme="minorHAnsi" w:hAnsiTheme="minorHAnsi"/>
              </w:rPr>
              <w:t>8</w:t>
            </w:r>
            <w:r w:rsidR="00D509D2" w:rsidRPr="00D509D2">
              <w:rPr>
                <w:rFonts w:asciiTheme="minorHAnsi" w:hAnsiTheme="minorHAnsi"/>
                <w:vertAlign w:val="superscript"/>
              </w:rPr>
              <w:t>th</w:t>
            </w:r>
            <w:r w:rsidR="00D509D2">
              <w:rPr>
                <w:rFonts w:asciiTheme="minorHAnsi" w:hAnsiTheme="minorHAnsi"/>
              </w:rPr>
              <w:t xml:space="preserve"> July</w:t>
            </w:r>
            <w:r w:rsidR="002934CE">
              <w:rPr>
                <w:rFonts w:asciiTheme="minorHAnsi" w:hAnsiTheme="minorHAnsi"/>
              </w:rPr>
              <w:t xml:space="preserve"> 202</w:t>
            </w:r>
            <w:r w:rsidR="00041CC6">
              <w:rPr>
                <w:rFonts w:asciiTheme="minorHAnsi" w:hAnsiTheme="minorHAnsi"/>
              </w:rPr>
              <w:t>5</w:t>
            </w:r>
            <w:r w:rsidR="00344413">
              <w:rPr>
                <w:rFonts w:asciiTheme="minorHAnsi" w:hAnsiTheme="minorHAnsi"/>
              </w:rPr>
              <w:t xml:space="preserve"> </w:t>
            </w:r>
            <w:r w:rsidR="00E23558">
              <w:rPr>
                <w:rFonts w:asciiTheme="minorHAnsi" w:hAnsiTheme="minorHAnsi"/>
              </w:rPr>
              <w:t>7</w:t>
            </w:r>
            <w:r w:rsidR="008234BC">
              <w:rPr>
                <w:rFonts w:asciiTheme="minorHAnsi" w:hAnsiTheme="minorHAnsi"/>
              </w:rPr>
              <w:t>:</w:t>
            </w:r>
            <w:r w:rsidR="00E23558">
              <w:rPr>
                <w:rFonts w:asciiTheme="minorHAnsi" w:hAnsiTheme="minorHAnsi"/>
              </w:rPr>
              <w:t>3</w:t>
            </w:r>
            <w:r w:rsidR="008234BC">
              <w:rPr>
                <w:rFonts w:asciiTheme="minorHAnsi" w:hAnsiTheme="minorHAnsi"/>
              </w:rPr>
              <w:t>0</w:t>
            </w:r>
            <w:r w:rsidR="00344413">
              <w:rPr>
                <w:rFonts w:asciiTheme="minorHAnsi" w:hAnsiTheme="minorHAnsi"/>
              </w:rPr>
              <w:t>pm</w:t>
            </w:r>
          </w:p>
        </w:tc>
      </w:tr>
      <w:tr w:rsidR="00DC4AB4" w:rsidRPr="00DC4AB4" w14:paraId="0671FC36" w14:textId="77777777" w:rsidTr="00FF39DB">
        <w:tc>
          <w:tcPr>
            <w:tcW w:w="1384" w:type="dxa"/>
            <w:shd w:val="clear" w:color="auto" w:fill="D9D9D9" w:themeFill="background1" w:themeFillShade="D9"/>
            <w:vAlign w:val="center"/>
          </w:tcPr>
          <w:p w14:paraId="385798AD" w14:textId="77777777" w:rsidR="007B7EE3" w:rsidRPr="00DC4AB4" w:rsidRDefault="00075D9F" w:rsidP="00FB3922">
            <w:pPr>
              <w:spacing w:after="0"/>
              <w:ind w:left="0" w:firstLine="0"/>
              <w:jc w:val="right"/>
              <w:rPr>
                <w:rFonts w:asciiTheme="minorHAnsi" w:hAnsiTheme="minorHAnsi"/>
                <w:b/>
                <w:sz w:val="24"/>
                <w:szCs w:val="24"/>
              </w:rPr>
            </w:pPr>
            <w:r>
              <w:rPr>
                <w:rFonts w:asciiTheme="minorHAnsi" w:hAnsiTheme="minorHAnsi"/>
                <w:b/>
                <w:sz w:val="24"/>
                <w:szCs w:val="24"/>
              </w:rPr>
              <w:t>Location</w:t>
            </w:r>
          </w:p>
        </w:tc>
        <w:tc>
          <w:tcPr>
            <w:tcW w:w="7320" w:type="dxa"/>
            <w:vAlign w:val="center"/>
          </w:tcPr>
          <w:p w14:paraId="1388E97C" w14:textId="77777777" w:rsidR="007B7EE3" w:rsidRPr="00DC4AB4" w:rsidRDefault="00075D9F" w:rsidP="00E57827">
            <w:pPr>
              <w:spacing w:after="0"/>
              <w:ind w:left="0" w:firstLine="0"/>
              <w:rPr>
                <w:rFonts w:asciiTheme="minorHAnsi" w:hAnsiTheme="minorHAnsi"/>
              </w:rPr>
            </w:pPr>
            <w:r>
              <w:rPr>
                <w:rFonts w:asciiTheme="minorHAnsi" w:hAnsiTheme="minorHAnsi"/>
              </w:rPr>
              <w:t>Seaton Ross Village Hall</w:t>
            </w:r>
          </w:p>
        </w:tc>
      </w:tr>
      <w:tr w:rsidR="00DC4AB4" w:rsidRPr="00DC4AB4" w14:paraId="0BD6F6F7" w14:textId="77777777" w:rsidTr="00FF39DB">
        <w:tc>
          <w:tcPr>
            <w:tcW w:w="1384" w:type="dxa"/>
            <w:shd w:val="clear" w:color="auto" w:fill="D9D9D9" w:themeFill="background1" w:themeFillShade="D9"/>
            <w:vAlign w:val="center"/>
          </w:tcPr>
          <w:p w14:paraId="5DE56601" w14:textId="77777777" w:rsidR="00FB3922" w:rsidRPr="00DC4AB4" w:rsidRDefault="007B7EE3" w:rsidP="00075D9F">
            <w:pPr>
              <w:spacing w:after="0"/>
              <w:ind w:left="0" w:firstLine="0"/>
              <w:jc w:val="right"/>
              <w:rPr>
                <w:rFonts w:asciiTheme="minorHAnsi" w:hAnsiTheme="minorHAnsi"/>
                <w:b/>
                <w:sz w:val="24"/>
                <w:szCs w:val="24"/>
              </w:rPr>
            </w:pPr>
            <w:r w:rsidRPr="00DC4AB4">
              <w:rPr>
                <w:rFonts w:asciiTheme="minorHAnsi" w:hAnsiTheme="minorHAnsi"/>
                <w:b/>
                <w:sz w:val="24"/>
                <w:szCs w:val="24"/>
              </w:rPr>
              <w:t>A</w:t>
            </w:r>
            <w:r w:rsidR="00075D9F">
              <w:rPr>
                <w:rFonts w:asciiTheme="minorHAnsi" w:hAnsiTheme="minorHAnsi"/>
                <w:b/>
                <w:sz w:val="24"/>
                <w:szCs w:val="24"/>
              </w:rPr>
              <w:t>ttendees</w:t>
            </w:r>
          </w:p>
        </w:tc>
        <w:tc>
          <w:tcPr>
            <w:tcW w:w="7320" w:type="dxa"/>
            <w:vAlign w:val="center"/>
          </w:tcPr>
          <w:p w14:paraId="44870BA8" w14:textId="30D5D428" w:rsidR="00FB3922" w:rsidRPr="00DC4AB4" w:rsidRDefault="00B346A8" w:rsidP="00E57827">
            <w:pPr>
              <w:spacing w:after="0"/>
              <w:ind w:left="0" w:firstLine="0"/>
              <w:rPr>
                <w:rFonts w:asciiTheme="minorHAnsi" w:hAnsiTheme="minorHAnsi"/>
              </w:rPr>
            </w:pPr>
            <w:r>
              <w:rPr>
                <w:rFonts w:asciiTheme="minorHAnsi" w:hAnsiTheme="minorHAnsi"/>
              </w:rPr>
              <w:t>Cllrs Henley</w:t>
            </w:r>
            <w:r w:rsidR="005009F9">
              <w:rPr>
                <w:rFonts w:asciiTheme="minorHAnsi" w:hAnsiTheme="minorHAnsi"/>
              </w:rPr>
              <w:t xml:space="preserve"> (</w:t>
            </w:r>
            <w:r w:rsidR="00C55169">
              <w:rPr>
                <w:rFonts w:asciiTheme="minorHAnsi" w:hAnsiTheme="minorHAnsi"/>
              </w:rPr>
              <w:t>Chair</w:t>
            </w:r>
            <w:r w:rsidR="002178ED">
              <w:rPr>
                <w:rFonts w:asciiTheme="minorHAnsi" w:hAnsiTheme="minorHAnsi"/>
              </w:rPr>
              <w:t>)</w:t>
            </w:r>
            <w:r w:rsidR="004B594D">
              <w:rPr>
                <w:rFonts w:asciiTheme="minorHAnsi" w:hAnsiTheme="minorHAnsi"/>
              </w:rPr>
              <w:t>,</w:t>
            </w:r>
            <w:r w:rsidR="004B594D" w:rsidRPr="004B594D">
              <w:rPr>
                <w:rFonts w:asciiTheme="minorHAnsi" w:hAnsiTheme="minorHAnsi"/>
              </w:rPr>
              <w:t xml:space="preserve"> </w:t>
            </w:r>
            <w:r w:rsidR="004B594D">
              <w:rPr>
                <w:rFonts w:asciiTheme="minorHAnsi" w:hAnsiTheme="minorHAnsi"/>
              </w:rPr>
              <w:t>Johnson</w:t>
            </w:r>
            <w:r w:rsidR="00FB5E9C">
              <w:rPr>
                <w:rFonts w:asciiTheme="minorHAnsi" w:hAnsiTheme="minorHAnsi"/>
              </w:rPr>
              <w:t>,</w:t>
            </w:r>
            <w:r w:rsidR="0009664E">
              <w:rPr>
                <w:rFonts w:asciiTheme="minorHAnsi" w:hAnsiTheme="minorHAnsi"/>
              </w:rPr>
              <w:t xml:space="preserve"> Gardham</w:t>
            </w:r>
            <w:r w:rsidR="0067553E">
              <w:rPr>
                <w:rFonts w:asciiTheme="minorHAnsi" w:hAnsiTheme="minorHAnsi"/>
              </w:rPr>
              <w:t>,</w:t>
            </w:r>
            <w:r w:rsidR="008E4A68">
              <w:rPr>
                <w:rFonts w:asciiTheme="minorHAnsi" w:hAnsiTheme="minorHAnsi"/>
              </w:rPr>
              <w:t xml:space="preserve"> </w:t>
            </w:r>
            <w:r w:rsidR="0002507A">
              <w:rPr>
                <w:rFonts w:asciiTheme="minorHAnsi" w:hAnsiTheme="minorHAnsi"/>
              </w:rPr>
              <w:t xml:space="preserve">Hamilton, </w:t>
            </w:r>
            <w:r w:rsidR="00E13151">
              <w:rPr>
                <w:rFonts w:asciiTheme="minorHAnsi" w:hAnsiTheme="minorHAnsi"/>
              </w:rPr>
              <w:t xml:space="preserve">Watson, Hunt, </w:t>
            </w:r>
            <w:r w:rsidR="009B424A">
              <w:rPr>
                <w:rFonts w:asciiTheme="minorHAnsi" w:hAnsiTheme="minorHAnsi"/>
              </w:rPr>
              <w:t>Underwood</w:t>
            </w:r>
            <w:r w:rsidR="008F4588" w:rsidRPr="008F4588">
              <w:rPr>
                <w:rFonts w:asciiTheme="minorHAnsi" w:hAnsiTheme="minorHAnsi"/>
              </w:rPr>
              <w:t xml:space="preserve">, Ward Councillor Cary </w:t>
            </w:r>
            <w:r w:rsidR="00FB5E9C">
              <w:rPr>
                <w:rFonts w:asciiTheme="minorHAnsi" w:hAnsiTheme="minorHAnsi"/>
              </w:rPr>
              <w:t>and Gemma Storer (Clerk)</w:t>
            </w:r>
            <w:r w:rsidR="00851E10">
              <w:rPr>
                <w:rFonts w:asciiTheme="minorHAnsi" w:hAnsiTheme="minorHAnsi"/>
              </w:rPr>
              <w:t xml:space="preserve"> </w:t>
            </w:r>
          </w:p>
        </w:tc>
      </w:tr>
    </w:tbl>
    <w:p w14:paraId="50CD076B" w14:textId="77777777" w:rsidR="00FB3922" w:rsidRPr="00DC4AB4" w:rsidRDefault="00FB3922" w:rsidP="007F070C">
      <w:pPr>
        <w:spacing w:before="80" w:after="0"/>
        <w:ind w:left="0" w:firstLine="0"/>
        <w:rPr>
          <w:rFonts w:asciiTheme="minorHAnsi" w:hAnsiTheme="minorHAnsi"/>
          <w:sz w:val="2"/>
          <w:szCs w:val="2"/>
        </w:rPr>
      </w:pPr>
    </w:p>
    <w:p w14:paraId="64A27BB8" w14:textId="77777777" w:rsidR="004C42DD" w:rsidRPr="00DC4AB4" w:rsidRDefault="004C42DD" w:rsidP="007F070C">
      <w:pPr>
        <w:spacing w:before="80" w:after="0"/>
        <w:ind w:left="0" w:firstLine="0"/>
        <w:rPr>
          <w:rFonts w:asciiTheme="minorHAnsi" w:hAnsiTheme="minorHAnsi"/>
          <w:sz w:val="2"/>
          <w:szCs w:val="2"/>
        </w:rPr>
      </w:pPr>
    </w:p>
    <w:tbl>
      <w:tblPr>
        <w:tblStyle w:val="TableGrid"/>
        <w:tblW w:w="0" w:type="auto"/>
        <w:tblInd w:w="317" w:type="dxa"/>
        <w:tblLayout w:type="fixed"/>
        <w:tblLook w:val="04A0" w:firstRow="1" w:lastRow="0" w:firstColumn="1" w:lastColumn="0" w:noHBand="0" w:noVBand="1"/>
      </w:tblPr>
      <w:tblGrid>
        <w:gridCol w:w="1101"/>
        <w:gridCol w:w="7796"/>
        <w:gridCol w:w="1230"/>
      </w:tblGrid>
      <w:tr w:rsidR="00DC4AB4" w:rsidRPr="00DC4AB4" w14:paraId="10D02613" w14:textId="77777777" w:rsidTr="353898BD">
        <w:trPr>
          <w:tblHeader/>
        </w:trPr>
        <w:tc>
          <w:tcPr>
            <w:tcW w:w="8897" w:type="dxa"/>
            <w:gridSpan w:val="2"/>
            <w:tcBorders>
              <w:top w:val="nil"/>
              <w:left w:val="nil"/>
              <w:bottom w:val="single" w:sz="4" w:space="0" w:color="auto"/>
            </w:tcBorders>
            <w:shd w:val="clear" w:color="auto" w:fill="auto"/>
            <w:vAlign w:val="center"/>
          </w:tcPr>
          <w:p w14:paraId="4871389B" w14:textId="77777777" w:rsidR="007B7EE3" w:rsidRPr="00DC4AB4" w:rsidRDefault="007B7EE3" w:rsidP="009465C8">
            <w:pPr>
              <w:pStyle w:val="Heading1"/>
              <w:keepNext w:val="0"/>
            </w:pPr>
          </w:p>
        </w:tc>
        <w:tc>
          <w:tcPr>
            <w:tcW w:w="1230" w:type="dxa"/>
            <w:tcBorders>
              <w:bottom w:val="single" w:sz="4" w:space="0" w:color="auto"/>
            </w:tcBorders>
            <w:shd w:val="clear" w:color="auto" w:fill="D9D9D9" w:themeFill="background1" w:themeFillShade="D9"/>
            <w:vAlign w:val="center"/>
          </w:tcPr>
          <w:p w14:paraId="3A956854" w14:textId="77777777" w:rsidR="007B7EE3" w:rsidRPr="00DC4AB4" w:rsidRDefault="00B0565A" w:rsidP="009465C8">
            <w:pPr>
              <w:spacing w:after="0"/>
              <w:ind w:left="0" w:firstLine="0"/>
              <w:jc w:val="center"/>
              <w:rPr>
                <w:rFonts w:asciiTheme="minorHAnsi" w:hAnsiTheme="minorHAnsi"/>
                <w:b/>
                <w:sz w:val="16"/>
                <w:szCs w:val="16"/>
              </w:rPr>
            </w:pPr>
            <w:r>
              <w:rPr>
                <w:rFonts w:asciiTheme="minorHAnsi" w:hAnsiTheme="minorHAnsi"/>
                <w:b/>
                <w:sz w:val="16"/>
                <w:szCs w:val="16"/>
              </w:rPr>
              <w:t>To Action</w:t>
            </w:r>
          </w:p>
        </w:tc>
      </w:tr>
      <w:tr w:rsidR="00B0565A" w:rsidRPr="00DC4AB4" w14:paraId="1091A7F6" w14:textId="77777777" w:rsidTr="353898BD">
        <w:trPr>
          <w:trHeight w:val="120"/>
        </w:trPr>
        <w:tc>
          <w:tcPr>
            <w:tcW w:w="1101" w:type="dxa"/>
            <w:vMerge w:val="restart"/>
            <w:tcBorders>
              <w:left w:val="single" w:sz="4" w:space="0" w:color="auto"/>
            </w:tcBorders>
            <w:shd w:val="clear" w:color="auto" w:fill="D9D9D9" w:themeFill="background1" w:themeFillShade="D9"/>
            <w:vAlign w:val="center"/>
          </w:tcPr>
          <w:p w14:paraId="1C516C4A" w14:textId="1ED1B1A9" w:rsidR="00B0565A" w:rsidRPr="00DC4AB4" w:rsidRDefault="008E4A68" w:rsidP="009465C8">
            <w:pPr>
              <w:pStyle w:val="Heading1"/>
              <w:keepNext w:val="0"/>
              <w:rPr>
                <w:sz w:val="20"/>
                <w:szCs w:val="20"/>
              </w:rPr>
            </w:pPr>
            <w:r>
              <w:rPr>
                <w:sz w:val="20"/>
                <w:szCs w:val="20"/>
              </w:rPr>
              <w:t>1</w:t>
            </w:r>
            <w:r w:rsidR="00252251">
              <w:rPr>
                <w:sz w:val="20"/>
                <w:szCs w:val="20"/>
              </w:rPr>
              <w:t>0</w:t>
            </w:r>
            <w:r>
              <w:rPr>
                <w:sz w:val="20"/>
                <w:szCs w:val="20"/>
              </w:rPr>
              <w:t>/2</w:t>
            </w:r>
            <w:r w:rsidR="008315AA">
              <w:rPr>
                <w:sz w:val="20"/>
                <w:szCs w:val="20"/>
              </w:rPr>
              <w:t>5</w:t>
            </w:r>
          </w:p>
        </w:tc>
        <w:tc>
          <w:tcPr>
            <w:tcW w:w="7796" w:type="dxa"/>
            <w:tcBorders>
              <w:top w:val="dotted" w:sz="4" w:space="0" w:color="auto"/>
              <w:bottom w:val="dotted" w:sz="4" w:space="0" w:color="auto"/>
            </w:tcBorders>
            <w:shd w:val="clear" w:color="auto" w:fill="auto"/>
            <w:vAlign w:val="center"/>
          </w:tcPr>
          <w:p w14:paraId="7AB40DFF" w14:textId="77777777" w:rsidR="00B0565A" w:rsidRPr="00E42F61" w:rsidRDefault="00563AAB" w:rsidP="00075D9F">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Declarations of Interest</w:t>
            </w:r>
          </w:p>
        </w:tc>
        <w:tc>
          <w:tcPr>
            <w:tcW w:w="1230" w:type="dxa"/>
            <w:vMerge w:val="restart"/>
            <w:tcBorders>
              <w:top w:val="dotted" w:sz="4" w:space="0" w:color="auto"/>
            </w:tcBorders>
            <w:shd w:val="clear" w:color="auto" w:fill="auto"/>
            <w:vAlign w:val="center"/>
          </w:tcPr>
          <w:p w14:paraId="6889FBE6" w14:textId="0F3CEA60" w:rsidR="00B0565A" w:rsidRPr="00DC4AB4" w:rsidRDefault="00B65460"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B0565A" w:rsidRPr="00DC4AB4" w14:paraId="14A2F6FD" w14:textId="77777777" w:rsidTr="353898BD">
        <w:trPr>
          <w:trHeight w:val="120"/>
        </w:trPr>
        <w:tc>
          <w:tcPr>
            <w:tcW w:w="1101" w:type="dxa"/>
            <w:vMerge/>
            <w:vAlign w:val="center"/>
          </w:tcPr>
          <w:p w14:paraId="3EE53014" w14:textId="77777777" w:rsidR="00B0565A" w:rsidRDefault="00B0565A"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79725371" w14:textId="0F563322" w:rsidR="00B0565A" w:rsidRPr="00F20779" w:rsidRDefault="008E4A68" w:rsidP="00075D9F">
            <w:pPr>
              <w:spacing w:after="0"/>
              <w:ind w:left="0" w:firstLine="0"/>
              <w:contextualSpacing/>
              <w:jc w:val="left"/>
              <w:rPr>
                <w:rFonts w:asciiTheme="minorHAnsi" w:hAnsiTheme="minorHAnsi"/>
                <w:sz w:val="20"/>
                <w:szCs w:val="20"/>
              </w:rPr>
            </w:pPr>
            <w:r>
              <w:rPr>
                <w:rFonts w:asciiTheme="minorHAnsi" w:hAnsiTheme="minorHAnsi"/>
                <w:sz w:val="20"/>
                <w:szCs w:val="20"/>
              </w:rPr>
              <w:t>None</w:t>
            </w:r>
          </w:p>
        </w:tc>
        <w:tc>
          <w:tcPr>
            <w:tcW w:w="1230" w:type="dxa"/>
            <w:vMerge/>
            <w:vAlign w:val="center"/>
          </w:tcPr>
          <w:p w14:paraId="31F810A2" w14:textId="77777777" w:rsidR="00B0565A" w:rsidRPr="00DC4AB4" w:rsidRDefault="00B0565A" w:rsidP="009465C8">
            <w:pPr>
              <w:spacing w:after="0"/>
              <w:ind w:left="0" w:firstLine="0"/>
              <w:jc w:val="center"/>
              <w:rPr>
                <w:rFonts w:asciiTheme="minorHAnsi" w:hAnsiTheme="minorHAnsi"/>
                <w:sz w:val="16"/>
                <w:szCs w:val="16"/>
              </w:rPr>
            </w:pPr>
          </w:p>
        </w:tc>
      </w:tr>
      <w:tr w:rsidR="00B0565A" w:rsidRPr="00DC4AB4" w14:paraId="3B98B133" w14:textId="77777777" w:rsidTr="353898BD">
        <w:trPr>
          <w:trHeight w:val="120"/>
        </w:trPr>
        <w:tc>
          <w:tcPr>
            <w:tcW w:w="1101" w:type="dxa"/>
            <w:vMerge w:val="restart"/>
            <w:tcBorders>
              <w:left w:val="single" w:sz="4" w:space="0" w:color="auto"/>
            </w:tcBorders>
            <w:shd w:val="clear" w:color="auto" w:fill="D9D9D9" w:themeFill="background1" w:themeFillShade="D9"/>
            <w:vAlign w:val="center"/>
          </w:tcPr>
          <w:p w14:paraId="4AE9FD1C" w14:textId="5253A91C" w:rsidR="00B0565A" w:rsidRPr="00DC4AB4" w:rsidRDefault="00252251" w:rsidP="00252251">
            <w:pPr>
              <w:pStyle w:val="Heading1"/>
              <w:keepNext w:val="0"/>
              <w:jc w:val="both"/>
              <w:rPr>
                <w:sz w:val="20"/>
                <w:szCs w:val="20"/>
              </w:rPr>
            </w:pPr>
            <w:r>
              <w:rPr>
                <w:sz w:val="20"/>
                <w:szCs w:val="20"/>
              </w:rPr>
              <w:t xml:space="preserve">    11</w:t>
            </w:r>
            <w:r w:rsidR="008E4A68">
              <w:rPr>
                <w:sz w:val="20"/>
                <w:szCs w:val="20"/>
              </w:rPr>
              <w:t>/2</w:t>
            </w:r>
            <w:r w:rsidR="008315AA">
              <w:rPr>
                <w:sz w:val="20"/>
                <w:szCs w:val="20"/>
              </w:rPr>
              <w:t>5</w:t>
            </w:r>
          </w:p>
        </w:tc>
        <w:tc>
          <w:tcPr>
            <w:tcW w:w="7796" w:type="dxa"/>
            <w:tcBorders>
              <w:top w:val="dotted" w:sz="4" w:space="0" w:color="auto"/>
              <w:bottom w:val="dotted" w:sz="4" w:space="0" w:color="auto"/>
            </w:tcBorders>
            <w:shd w:val="clear" w:color="auto" w:fill="auto"/>
            <w:vAlign w:val="center"/>
          </w:tcPr>
          <w:p w14:paraId="0D9FF3AA" w14:textId="77777777" w:rsidR="00B0565A" w:rsidRPr="00E42F61" w:rsidRDefault="00563AAB" w:rsidP="009465C8">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Apologies</w:t>
            </w:r>
          </w:p>
        </w:tc>
        <w:tc>
          <w:tcPr>
            <w:tcW w:w="1230" w:type="dxa"/>
            <w:vMerge w:val="restart"/>
            <w:tcBorders>
              <w:top w:val="dotted" w:sz="4" w:space="0" w:color="auto"/>
            </w:tcBorders>
            <w:shd w:val="clear" w:color="auto" w:fill="auto"/>
            <w:vAlign w:val="center"/>
          </w:tcPr>
          <w:p w14:paraId="4C538817" w14:textId="6BE08325" w:rsidR="00B0565A" w:rsidRPr="00DC4AB4" w:rsidRDefault="00B65460"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B0565A" w:rsidRPr="00DC4AB4" w14:paraId="7EA0C2A0" w14:textId="77777777" w:rsidTr="353898BD">
        <w:trPr>
          <w:trHeight w:val="120"/>
        </w:trPr>
        <w:tc>
          <w:tcPr>
            <w:tcW w:w="1101" w:type="dxa"/>
            <w:vMerge/>
            <w:vAlign w:val="center"/>
          </w:tcPr>
          <w:p w14:paraId="6BD2B902" w14:textId="77777777" w:rsidR="00B0565A" w:rsidRDefault="00B0565A"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0E106682" w14:textId="6AE4CF28" w:rsidR="00B0565A" w:rsidRPr="001551A7" w:rsidRDefault="004C2740" w:rsidP="009465C8">
            <w:pPr>
              <w:spacing w:after="0"/>
              <w:ind w:left="0" w:firstLine="0"/>
              <w:contextualSpacing/>
              <w:jc w:val="left"/>
              <w:rPr>
                <w:rFonts w:asciiTheme="minorHAnsi" w:hAnsiTheme="minorHAnsi"/>
                <w:sz w:val="20"/>
                <w:szCs w:val="20"/>
              </w:rPr>
            </w:pPr>
            <w:r>
              <w:rPr>
                <w:rFonts w:asciiTheme="minorHAnsi" w:hAnsiTheme="minorHAnsi"/>
                <w:sz w:val="20"/>
                <w:szCs w:val="20"/>
              </w:rPr>
              <w:t xml:space="preserve">Received </w:t>
            </w:r>
            <w:r w:rsidR="004B594D">
              <w:rPr>
                <w:rFonts w:asciiTheme="minorHAnsi" w:hAnsiTheme="minorHAnsi"/>
                <w:sz w:val="20"/>
                <w:szCs w:val="20"/>
              </w:rPr>
              <w:t>–</w:t>
            </w:r>
            <w:r w:rsidR="00D13C41">
              <w:rPr>
                <w:rFonts w:asciiTheme="minorHAnsi" w:hAnsiTheme="minorHAnsi"/>
                <w:sz w:val="20"/>
                <w:szCs w:val="20"/>
              </w:rPr>
              <w:t xml:space="preserve"> Gascoyne</w:t>
            </w:r>
            <w:r w:rsidR="004B594D">
              <w:rPr>
                <w:rFonts w:asciiTheme="minorHAnsi" w:hAnsiTheme="minorHAnsi"/>
                <w:sz w:val="20"/>
                <w:szCs w:val="20"/>
              </w:rPr>
              <w:t xml:space="preserve"> Not received- Chapman</w:t>
            </w:r>
          </w:p>
        </w:tc>
        <w:tc>
          <w:tcPr>
            <w:tcW w:w="1230" w:type="dxa"/>
            <w:vMerge/>
            <w:vAlign w:val="center"/>
          </w:tcPr>
          <w:p w14:paraId="2639488B" w14:textId="77777777" w:rsidR="00B0565A" w:rsidRPr="00DC4AB4" w:rsidRDefault="00B0565A" w:rsidP="009465C8">
            <w:pPr>
              <w:spacing w:after="0"/>
              <w:ind w:left="0" w:firstLine="0"/>
              <w:jc w:val="center"/>
              <w:rPr>
                <w:rFonts w:asciiTheme="minorHAnsi" w:hAnsiTheme="minorHAnsi"/>
                <w:sz w:val="16"/>
                <w:szCs w:val="16"/>
              </w:rPr>
            </w:pPr>
          </w:p>
        </w:tc>
      </w:tr>
      <w:tr w:rsidR="0064561D" w:rsidRPr="00DC4AB4" w14:paraId="35504BF2" w14:textId="77777777" w:rsidTr="353898BD">
        <w:trPr>
          <w:trHeight w:val="120"/>
        </w:trPr>
        <w:tc>
          <w:tcPr>
            <w:tcW w:w="1101" w:type="dxa"/>
            <w:vMerge w:val="restart"/>
            <w:tcBorders>
              <w:left w:val="single" w:sz="4" w:space="0" w:color="auto"/>
            </w:tcBorders>
            <w:shd w:val="clear" w:color="auto" w:fill="D9D9D9" w:themeFill="background1" w:themeFillShade="D9"/>
            <w:vAlign w:val="center"/>
          </w:tcPr>
          <w:p w14:paraId="0D7168B8" w14:textId="4D6294A2" w:rsidR="0064561D" w:rsidRPr="00DC4AB4" w:rsidRDefault="00252251" w:rsidP="009465C8">
            <w:pPr>
              <w:pStyle w:val="Heading1"/>
              <w:keepNext w:val="0"/>
              <w:rPr>
                <w:sz w:val="20"/>
                <w:szCs w:val="20"/>
              </w:rPr>
            </w:pPr>
            <w:r>
              <w:rPr>
                <w:sz w:val="20"/>
                <w:szCs w:val="20"/>
              </w:rPr>
              <w:t>12</w:t>
            </w:r>
            <w:r w:rsidR="008E4A68">
              <w:rPr>
                <w:sz w:val="20"/>
                <w:szCs w:val="20"/>
              </w:rPr>
              <w:t>/2</w:t>
            </w:r>
            <w:r w:rsidR="008315AA">
              <w:rPr>
                <w:sz w:val="20"/>
                <w:szCs w:val="20"/>
              </w:rPr>
              <w:t>5</w:t>
            </w:r>
          </w:p>
        </w:tc>
        <w:tc>
          <w:tcPr>
            <w:tcW w:w="7796" w:type="dxa"/>
            <w:tcBorders>
              <w:top w:val="dotted" w:sz="4" w:space="0" w:color="auto"/>
              <w:bottom w:val="dotted" w:sz="4" w:space="0" w:color="auto"/>
            </w:tcBorders>
            <w:shd w:val="clear" w:color="auto" w:fill="auto"/>
            <w:vAlign w:val="center"/>
          </w:tcPr>
          <w:p w14:paraId="52CB0F38" w14:textId="0CFBBD3B" w:rsidR="0064561D" w:rsidRPr="00E42F61" w:rsidRDefault="00874766" w:rsidP="009465C8">
            <w:pPr>
              <w:spacing w:after="0"/>
              <w:ind w:left="0" w:firstLine="0"/>
              <w:contextualSpacing/>
              <w:jc w:val="left"/>
              <w:rPr>
                <w:rFonts w:asciiTheme="minorHAnsi" w:hAnsiTheme="minorHAnsi"/>
                <w:b/>
                <w:bCs/>
                <w:sz w:val="20"/>
                <w:szCs w:val="20"/>
              </w:rPr>
            </w:pPr>
            <w:r w:rsidRPr="00874766">
              <w:rPr>
                <w:rFonts w:asciiTheme="minorHAnsi" w:hAnsiTheme="minorHAnsi"/>
                <w:b/>
                <w:bCs/>
                <w:sz w:val="20"/>
                <w:szCs w:val="20"/>
              </w:rPr>
              <w:t xml:space="preserve">To approve the minutes of the meetings held on </w:t>
            </w:r>
            <w:r w:rsidR="00D509D2">
              <w:rPr>
                <w:rFonts w:asciiTheme="minorHAnsi" w:hAnsiTheme="minorHAnsi"/>
                <w:b/>
                <w:bCs/>
                <w:sz w:val="20"/>
                <w:szCs w:val="20"/>
              </w:rPr>
              <w:t>15 May 2025 and Matters Arising</w:t>
            </w:r>
          </w:p>
        </w:tc>
        <w:tc>
          <w:tcPr>
            <w:tcW w:w="1230" w:type="dxa"/>
            <w:vMerge w:val="restart"/>
            <w:tcBorders>
              <w:top w:val="dotted" w:sz="4" w:space="0" w:color="auto"/>
            </w:tcBorders>
            <w:shd w:val="clear" w:color="auto" w:fill="auto"/>
            <w:vAlign w:val="center"/>
          </w:tcPr>
          <w:p w14:paraId="5313AFE8" w14:textId="772327A0" w:rsidR="0064561D" w:rsidRPr="00DC4AB4" w:rsidRDefault="00A16A5C"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64561D" w:rsidRPr="00DC4AB4" w14:paraId="4ADD101B" w14:textId="77777777" w:rsidTr="353898BD">
        <w:trPr>
          <w:trHeight w:val="120"/>
        </w:trPr>
        <w:tc>
          <w:tcPr>
            <w:tcW w:w="1101" w:type="dxa"/>
            <w:vMerge/>
            <w:vAlign w:val="center"/>
          </w:tcPr>
          <w:p w14:paraId="647E55A2" w14:textId="77777777" w:rsidR="0064561D" w:rsidRDefault="0064561D"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5DA81612" w14:textId="052C5622" w:rsidR="0064561D" w:rsidRPr="00CF57BB" w:rsidRDefault="002B5297" w:rsidP="009465C8">
            <w:pPr>
              <w:spacing w:after="0"/>
              <w:ind w:left="0" w:firstLine="0"/>
              <w:contextualSpacing/>
              <w:jc w:val="left"/>
              <w:rPr>
                <w:rFonts w:asciiTheme="minorHAnsi" w:hAnsiTheme="minorHAnsi"/>
                <w:sz w:val="20"/>
                <w:szCs w:val="20"/>
              </w:rPr>
            </w:pPr>
            <w:r>
              <w:rPr>
                <w:rFonts w:asciiTheme="minorHAnsi" w:hAnsiTheme="minorHAnsi"/>
                <w:sz w:val="20"/>
                <w:szCs w:val="20"/>
              </w:rPr>
              <w:t>Approved- no matters arising.</w:t>
            </w:r>
            <w:r w:rsidR="005009F9">
              <w:rPr>
                <w:rFonts w:asciiTheme="minorHAnsi" w:hAnsiTheme="minorHAnsi"/>
                <w:sz w:val="20"/>
                <w:szCs w:val="20"/>
              </w:rPr>
              <w:t xml:space="preserve"> </w:t>
            </w:r>
          </w:p>
        </w:tc>
        <w:tc>
          <w:tcPr>
            <w:tcW w:w="1230" w:type="dxa"/>
            <w:vMerge/>
            <w:vAlign w:val="center"/>
          </w:tcPr>
          <w:p w14:paraId="146391CD" w14:textId="77777777" w:rsidR="0064561D" w:rsidRPr="00DC4AB4" w:rsidRDefault="0064561D" w:rsidP="009465C8">
            <w:pPr>
              <w:spacing w:after="0"/>
              <w:ind w:left="0" w:firstLine="0"/>
              <w:jc w:val="center"/>
              <w:rPr>
                <w:rFonts w:asciiTheme="minorHAnsi" w:hAnsiTheme="minorHAnsi"/>
                <w:sz w:val="16"/>
                <w:szCs w:val="16"/>
              </w:rPr>
            </w:pPr>
          </w:p>
        </w:tc>
      </w:tr>
      <w:tr w:rsidR="0064561D" w:rsidRPr="00DC4AB4" w14:paraId="059C2C8C" w14:textId="77777777" w:rsidTr="353898BD">
        <w:trPr>
          <w:trHeight w:val="120"/>
        </w:trPr>
        <w:tc>
          <w:tcPr>
            <w:tcW w:w="1101" w:type="dxa"/>
            <w:vMerge w:val="restart"/>
            <w:tcBorders>
              <w:left w:val="single" w:sz="4" w:space="0" w:color="auto"/>
            </w:tcBorders>
            <w:shd w:val="clear" w:color="auto" w:fill="D9D9D9" w:themeFill="background1" w:themeFillShade="D9"/>
            <w:vAlign w:val="center"/>
          </w:tcPr>
          <w:p w14:paraId="1DBFC336" w14:textId="68A6AEFE" w:rsidR="0064561D" w:rsidRPr="00DC4AB4" w:rsidRDefault="00252251" w:rsidP="00252251">
            <w:pPr>
              <w:pStyle w:val="Heading1"/>
              <w:keepNext w:val="0"/>
              <w:jc w:val="both"/>
              <w:rPr>
                <w:sz w:val="20"/>
                <w:szCs w:val="20"/>
              </w:rPr>
            </w:pPr>
            <w:r>
              <w:rPr>
                <w:sz w:val="20"/>
                <w:szCs w:val="20"/>
              </w:rPr>
              <w:t xml:space="preserve">     13</w:t>
            </w:r>
            <w:r w:rsidR="008E4A68">
              <w:rPr>
                <w:sz w:val="20"/>
                <w:szCs w:val="20"/>
              </w:rPr>
              <w:t>/2</w:t>
            </w:r>
            <w:r w:rsidR="008315AA">
              <w:rPr>
                <w:sz w:val="20"/>
                <w:szCs w:val="20"/>
              </w:rPr>
              <w:t>5</w:t>
            </w:r>
          </w:p>
        </w:tc>
        <w:tc>
          <w:tcPr>
            <w:tcW w:w="7796" w:type="dxa"/>
            <w:tcBorders>
              <w:top w:val="dotted" w:sz="4" w:space="0" w:color="auto"/>
              <w:bottom w:val="dotted" w:sz="4" w:space="0" w:color="auto"/>
            </w:tcBorders>
            <w:shd w:val="clear" w:color="auto" w:fill="auto"/>
            <w:vAlign w:val="center"/>
          </w:tcPr>
          <w:p w14:paraId="60B0BB91" w14:textId="77777777" w:rsidR="0064561D" w:rsidRPr="00E42F61" w:rsidRDefault="00A65964" w:rsidP="009465C8">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Finances</w:t>
            </w:r>
          </w:p>
        </w:tc>
        <w:tc>
          <w:tcPr>
            <w:tcW w:w="1230" w:type="dxa"/>
            <w:vMerge w:val="restart"/>
            <w:tcBorders>
              <w:top w:val="dotted" w:sz="4" w:space="0" w:color="auto"/>
            </w:tcBorders>
            <w:shd w:val="clear" w:color="auto" w:fill="auto"/>
            <w:vAlign w:val="center"/>
          </w:tcPr>
          <w:p w14:paraId="7718986B" w14:textId="386B8D0F" w:rsidR="0064561D" w:rsidRPr="00DC4AB4" w:rsidRDefault="0078305C"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64561D" w:rsidRPr="00DC4AB4" w14:paraId="7219E161" w14:textId="77777777" w:rsidTr="353898BD">
        <w:trPr>
          <w:trHeight w:val="120"/>
        </w:trPr>
        <w:tc>
          <w:tcPr>
            <w:tcW w:w="1101" w:type="dxa"/>
            <w:vMerge/>
            <w:vAlign w:val="center"/>
          </w:tcPr>
          <w:p w14:paraId="5365AB15" w14:textId="77777777" w:rsidR="0064561D" w:rsidRDefault="0064561D" w:rsidP="00075D9F">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7E61359E" w14:textId="4BBD5B14" w:rsidR="0064561D" w:rsidRPr="000965C0" w:rsidRDefault="00D509D2" w:rsidP="009465C8">
            <w:pPr>
              <w:spacing w:after="0"/>
              <w:ind w:left="0" w:firstLine="0"/>
              <w:contextualSpacing/>
              <w:jc w:val="left"/>
              <w:rPr>
                <w:rFonts w:asciiTheme="minorHAnsi" w:hAnsiTheme="minorHAnsi" w:cstheme="minorHAnsi"/>
                <w:sz w:val="20"/>
                <w:szCs w:val="20"/>
              </w:rPr>
            </w:pPr>
            <w:r>
              <w:rPr>
                <w:rFonts w:asciiTheme="minorHAnsi" w:hAnsiTheme="minorHAnsi"/>
                <w:bCs/>
                <w:sz w:val="20"/>
                <w:szCs w:val="20"/>
              </w:rPr>
              <w:t xml:space="preserve">Paid BT </w:t>
            </w:r>
            <w:proofErr w:type="spellStart"/>
            <w:r>
              <w:rPr>
                <w:rFonts w:asciiTheme="minorHAnsi" w:hAnsiTheme="minorHAnsi"/>
                <w:bCs/>
                <w:sz w:val="20"/>
                <w:szCs w:val="20"/>
              </w:rPr>
              <w:t>Wifi</w:t>
            </w:r>
            <w:proofErr w:type="spellEnd"/>
            <w:r>
              <w:rPr>
                <w:rFonts w:asciiTheme="minorHAnsi" w:hAnsiTheme="minorHAnsi"/>
                <w:bCs/>
                <w:sz w:val="20"/>
                <w:szCs w:val="20"/>
              </w:rPr>
              <w:t xml:space="preserve"> £46.64, Bank Charges £5 x2</w:t>
            </w:r>
            <w:r w:rsidR="006F2237">
              <w:rPr>
                <w:rFonts w:asciiTheme="minorHAnsi" w:hAnsiTheme="minorHAnsi"/>
                <w:bCs/>
                <w:sz w:val="20"/>
                <w:szCs w:val="20"/>
              </w:rPr>
              <w:t xml:space="preserve"> BT </w:t>
            </w:r>
            <w:r w:rsidR="0010048A">
              <w:rPr>
                <w:rFonts w:asciiTheme="minorHAnsi" w:hAnsiTheme="minorHAnsi"/>
                <w:bCs/>
                <w:sz w:val="20"/>
                <w:szCs w:val="20"/>
              </w:rPr>
              <w:t>Wi-Fi</w:t>
            </w:r>
            <w:r w:rsidR="006F2237">
              <w:rPr>
                <w:rFonts w:asciiTheme="minorHAnsi" w:hAnsiTheme="minorHAnsi"/>
                <w:bCs/>
                <w:sz w:val="20"/>
                <w:szCs w:val="20"/>
              </w:rPr>
              <w:t xml:space="preserve"> has </w:t>
            </w:r>
            <w:r w:rsidR="002410F4">
              <w:rPr>
                <w:rFonts w:asciiTheme="minorHAnsi" w:hAnsiTheme="minorHAnsi"/>
                <w:bCs/>
                <w:sz w:val="20"/>
                <w:szCs w:val="20"/>
              </w:rPr>
              <w:t>increased significantly</w:t>
            </w:r>
            <w:r w:rsidR="00E72A4A">
              <w:rPr>
                <w:rFonts w:asciiTheme="minorHAnsi" w:hAnsiTheme="minorHAnsi"/>
                <w:bCs/>
                <w:sz w:val="20"/>
                <w:szCs w:val="20"/>
              </w:rPr>
              <w:t xml:space="preserve"> this month</w:t>
            </w:r>
            <w:r w:rsidR="002410F4">
              <w:rPr>
                <w:rFonts w:asciiTheme="minorHAnsi" w:hAnsiTheme="minorHAnsi"/>
                <w:bCs/>
                <w:sz w:val="20"/>
                <w:szCs w:val="20"/>
              </w:rPr>
              <w:t>- can we get a new contract</w:t>
            </w:r>
            <w:r w:rsidR="006F1449">
              <w:rPr>
                <w:rFonts w:asciiTheme="minorHAnsi" w:hAnsiTheme="minorHAnsi"/>
                <w:bCs/>
                <w:sz w:val="20"/>
                <w:szCs w:val="20"/>
              </w:rPr>
              <w:t xml:space="preserve">? Clerk to ask Cllr Chapman at next </w:t>
            </w:r>
            <w:r w:rsidR="008A366F">
              <w:rPr>
                <w:rFonts w:asciiTheme="minorHAnsi" w:hAnsiTheme="minorHAnsi"/>
                <w:bCs/>
                <w:sz w:val="20"/>
                <w:szCs w:val="20"/>
              </w:rPr>
              <w:t xml:space="preserve">meeting. </w:t>
            </w:r>
            <w:r w:rsidR="00D8069E">
              <w:rPr>
                <w:rFonts w:asciiTheme="minorHAnsi" w:hAnsiTheme="minorHAnsi"/>
                <w:bCs/>
                <w:sz w:val="20"/>
                <w:szCs w:val="20"/>
              </w:rPr>
              <w:t>–</w:t>
            </w:r>
            <w:r w:rsidR="001F2087">
              <w:rPr>
                <w:rFonts w:asciiTheme="minorHAnsi" w:hAnsiTheme="minorHAnsi"/>
                <w:bCs/>
                <w:sz w:val="20"/>
                <w:szCs w:val="20"/>
              </w:rPr>
              <w:t xml:space="preserve"> </w:t>
            </w:r>
            <w:r w:rsidR="00D8069E">
              <w:rPr>
                <w:rFonts w:asciiTheme="minorHAnsi" w:hAnsiTheme="minorHAnsi"/>
                <w:bCs/>
                <w:sz w:val="20"/>
                <w:szCs w:val="20"/>
              </w:rPr>
              <w:t xml:space="preserve">Charge </w:t>
            </w:r>
            <w:r w:rsidR="001F2087">
              <w:rPr>
                <w:rFonts w:asciiTheme="minorHAnsi" w:hAnsiTheme="minorHAnsi"/>
                <w:bCs/>
                <w:sz w:val="20"/>
                <w:szCs w:val="20"/>
              </w:rPr>
              <w:t>is greater than budget so need to get councillors approval</w:t>
            </w:r>
            <w:r w:rsidR="006F1449">
              <w:rPr>
                <w:rFonts w:asciiTheme="minorHAnsi" w:hAnsiTheme="minorHAnsi"/>
                <w:bCs/>
                <w:sz w:val="20"/>
                <w:szCs w:val="20"/>
              </w:rPr>
              <w:t xml:space="preserve">- </w:t>
            </w:r>
            <w:r w:rsidR="00991D53">
              <w:rPr>
                <w:rFonts w:asciiTheme="minorHAnsi" w:hAnsiTheme="minorHAnsi"/>
                <w:bCs/>
                <w:sz w:val="20"/>
                <w:szCs w:val="20"/>
              </w:rPr>
              <w:t>Cllrs</w:t>
            </w:r>
            <w:r w:rsidR="006F1449">
              <w:rPr>
                <w:rFonts w:asciiTheme="minorHAnsi" w:hAnsiTheme="minorHAnsi"/>
                <w:bCs/>
                <w:sz w:val="20"/>
                <w:szCs w:val="20"/>
              </w:rPr>
              <w:t xml:space="preserve"> AGREED </w:t>
            </w:r>
            <w:r w:rsidR="00C547CE">
              <w:rPr>
                <w:rFonts w:asciiTheme="minorHAnsi" w:hAnsiTheme="minorHAnsi"/>
                <w:bCs/>
                <w:sz w:val="20"/>
                <w:szCs w:val="20"/>
              </w:rPr>
              <w:t>to pay £50.71 pm.</w:t>
            </w:r>
            <w:r w:rsidR="00991D53">
              <w:rPr>
                <w:rFonts w:asciiTheme="minorHAnsi" w:hAnsiTheme="minorHAnsi"/>
                <w:bCs/>
                <w:sz w:val="20"/>
                <w:szCs w:val="20"/>
              </w:rPr>
              <w:t xml:space="preserve"> </w:t>
            </w:r>
            <w:r w:rsidR="00D8069E">
              <w:rPr>
                <w:rFonts w:asciiTheme="minorHAnsi" w:hAnsiTheme="minorHAnsi"/>
                <w:bCs/>
                <w:sz w:val="20"/>
                <w:szCs w:val="20"/>
              </w:rPr>
              <w:t xml:space="preserve">HSBC advised that </w:t>
            </w:r>
            <w:r w:rsidR="00991D53">
              <w:rPr>
                <w:rFonts w:asciiTheme="minorHAnsi" w:hAnsiTheme="minorHAnsi"/>
                <w:bCs/>
                <w:sz w:val="20"/>
                <w:szCs w:val="20"/>
              </w:rPr>
              <w:t>the £</w:t>
            </w:r>
            <w:r w:rsidR="001F2087" w:rsidRPr="001F2087">
              <w:rPr>
                <w:rFonts w:asciiTheme="minorHAnsi" w:hAnsiTheme="minorHAnsi"/>
                <w:bCs/>
                <w:sz w:val="20"/>
                <w:szCs w:val="20"/>
              </w:rPr>
              <w:t>5 monthly charge to be removed from bank account. Payroll fees to pay</w:t>
            </w:r>
            <w:r w:rsidR="005E75A2">
              <w:rPr>
                <w:rFonts w:asciiTheme="minorHAnsi" w:hAnsiTheme="minorHAnsi"/>
                <w:bCs/>
                <w:sz w:val="20"/>
                <w:szCs w:val="20"/>
              </w:rPr>
              <w:t>- £19.80- included as per budget.</w:t>
            </w:r>
            <w:r w:rsidR="001F2087" w:rsidRPr="001F2087">
              <w:rPr>
                <w:rFonts w:asciiTheme="minorHAnsi" w:hAnsiTheme="minorHAnsi"/>
                <w:bCs/>
                <w:sz w:val="20"/>
                <w:szCs w:val="20"/>
              </w:rPr>
              <w:t xml:space="preserve"> </w:t>
            </w:r>
            <w:r w:rsidR="00A14A8D">
              <w:rPr>
                <w:rFonts w:asciiTheme="minorHAnsi" w:hAnsiTheme="minorHAnsi"/>
                <w:bCs/>
                <w:sz w:val="20"/>
                <w:szCs w:val="20"/>
              </w:rPr>
              <w:t>This quarter there was</w:t>
            </w:r>
            <w:r w:rsidR="002178ED">
              <w:rPr>
                <w:rFonts w:asciiTheme="minorHAnsi" w:hAnsiTheme="minorHAnsi"/>
                <w:bCs/>
                <w:sz w:val="20"/>
                <w:szCs w:val="20"/>
              </w:rPr>
              <w:t xml:space="preserve"> a charge</w:t>
            </w:r>
            <w:r w:rsidR="00A14A8D">
              <w:rPr>
                <w:rFonts w:asciiTheme="minorHAnsi" w:hAnsiTheme="minorHAnsi"/>
                <w:bCs/>
                <w:sz w:val="20"/>
                <w:szCs w:val="20"/>
              </w:rPr>
              <w:t xml:space="preserve"> for Employer NICs</w:t>
            </w:r>
            <w:r w:rsidR="001F2087" w:rsidRPr="001F2087">
              <w:rPr>
                <w:rFonts w:asciiTheme="minorHAnsi" w:hAnsiTheme="minorHAnsi"/>
                <w:bCs/>
                <w:sz w:val="20"/>
                <w:szCs w:val="20"/>
              </w:rPr>
              <w:t xml:space="preserve"> </w:t>
            </w:r>
            <w:r w:rsidR="00A14A8D">
              <w:rPr>
                <w:rFonts w:asciiTheme="minorHAnsi" w:hAnsiTheme="minorHAnsi"/>
                <w:bCs/>
                <w:sz w:val="20"/>
                <w:szCs w:val="20"/>
              </w:rPr>
              <w:t>which has not occurred before</w:t>
            </w:r>
            <w:r w:rsidR="0074050F">
              <w:rPr>
                <w:rFonts w:asciiTheme="minorHAnsi" w:hAnsiTheme="minorHAnsi"/>
                <w:bCs/>
                <w:sz w:val="20"/>
                <w:szCs w:val="20"/>
              </w:rPr>
              <w:t>;</w:t>
            </w:r>
            <w:r w:rsidR="001F2087" w:rsidRPr="001F2087">
              <w:rPr>
                <w:rFonts w:asciiTheme="minorHAnsi" w:hAnsiTheme="minorHAnsi"/>
                <w:bCs/>
                <w:sz w:val="20"/>
                <w:szCs w:val="20"/>
              </w:rPr>
              <w:t xml:space="preserve"> clerk will need to switch to monthly salary payments to prevent this occurring again</w:t>
            </w:r>
            <w:r w:rsidR="00A14A8D">
              <w:rPr>
                <w:rFonts w:asciiTheme="minorHAnsi" w:hAnsiTheme="minorHAnsi"/>
                <w:bCs/>
                <w:sz w:val="20"/>
                <w:szCs w:val="20"/>
              </w:rPr>
              <w:t>- Cllrs AGREED</w:t>
            </w:r>
            <w:r w:rsidR="00D8069E">
              <w:rPr>
                <w:rFonts w:asciiTheme="minorHAnsi" w:hAnsiTheme="minorHAnsi"/>
                <w:bCs/>
                <w:sz w:val="20"/>
                <w:szCs w:val="20"/>
              </w:rPr>
              <w:t xml:space="preserve"> </w:t>
            </w:r>
            <w:proofErr w:type="gramStart"/>
            <w:r w:rsidR="00D8069E">
              <w:rPr>
                <w:rFonts w:asciiTheme="minorHAnsi" w:hAnsiTheme="minorHAnsi"/>
                <w:bCs/>
                <w:sz w:val="20"/>
                <w:szCs w:val="20"/>
              </w:rPr>
              <w:t>clerks</w:t>
            </w:r>
            <w:proofErr w:type="gramEnd"/>
            <w:r w:rsidR="00D8069E">
              <w:rPr>
                <w:rFonts w:asciiTheme="minorHAnsi" w:hAnsiTheme="minorHAnsi"/>
                <w:bCs/>
                <w:sz w:val="20"/>
                <w:szCs w:val="20"/>
              </w:rPr>
              <w:t xml:space="preserve"> salary can be monthly paid instead of quarterly.</w:t>
            </w:r>
          </w:p>
        </w:tc>
        <w:tc>
          <w:tcPr>
            <w:tcW w:w="1230" w:type="dxa"/>
            <w:vMerge/>
            <w:vAlign w:val="center"/>
          </w:tcPr>
          <w:p w14:paraId="7252EB4D" w14:textId="77777777" w:rsidR="0064561D" w:rsidRPr="00DC4AB4" w:rsidRDefault="0064561D" w:rsidP="009465C8">
            <w:pPr>
              <w:spacing w:after="0"/>
              <w:ind w:left="0" w:firstLine="0"/>
              <w:jc w:val="center"/>
              <w:rPr>
                <w:rFonts w:asciiTheme="minorHAnsi" w:hAnsiTheme="minorHAnsi"/>
                <w:sz w:val="16"/>
                <w:szCs w:val="16"/>
              </w:rPr>
            </w:pPr>
          </w:p>
        </w:tc>
      </w:tr>
      <w:tr w:rsidR="00193112" w:rsidRPr="00DC4AB4" w14:paraId="11B50FF0" w14:textId="77777777" w:rsidTr="353898BD">
        <w:trPr>
          <w:trHeight w:val="120"/>
        </w:trPr>
        <w:tc>
          <w:tcPr>
            <w:tcW w:w="1101" w:type="dxa"/>
            <w:vMerge w:val="restart"/>
            <w:tcBorders>
              <w:left w:val="single" w:sz="4" w:space="0" w:color="auto"/>
            </w:tcBorders>
            <w:shd w:val="clear" w:color="auto" w:fill="D9D9D9" w:themeFill="background1" w:themeFillShade="D9"/>
            <w:vAlign w:val="center"/>
          </w:tcPr>
          <w:p w14:paraId="09E8403D" w14:textId="5D94443A" w:rsidR="00193112" w:rsidRPr="00DC4AB4" w:rsidRDefault="00252251" w:rsidP="00193112">
            <w:pPr>
              <w:pStyle w:val="Heading1"/>
              <w:keepNext w:val="0"/>
              <w:rPr>
                <w:sz w:val="20"/>
                <w:szCs w:val="20"/>
              </w:rPr>
            </w:pPr>
            <w:r>
              <w:rPr>
                <w:sz w:val="20"/>
                <w:szCs w:val="20"/>
              </w:rPr>
              <w:t xml:space="preserve"> 14</w:t>
            </w:r>
            <w:r w:rsidR="008315AA">
              <w:rPr>
                <w:sz w:val="20"/>
                <w:szCs w:val="20"/>
              </w:rPr>
              <w:t>/25</w:t>
            </w:r>
          </w:p>
        </w:tc>
        <w:tc>
          <w:tcPr>
            <w:tcW w:w="7796" w:type="dxa"/>
            <w:tcBorders>
              <w:top w:val="dotted" w:sz="4" w:space="0" w:color="auto"/>
              <w:bottom w:val="dotted" w:sz="4" w:space="0" w:color="auto"/>
            </w:tcBorders>
            <w:shd w:val="clear" w:color="auto" w:fill="auto"/>
            <w:vAlign w:val="center"/>
          </w:tcPr>
          <w:p w14:paraId="2DF51B02" w14:textId="6C4F8524" w:rsidR="00193112" w:rsidRPr="00E42F61" w:rsidRDefault="00362F23" w:rsidP="00193112">
            <w:pPr>
              <w:spacing w:after="0"/>
              <w:ind w:left="0" w:firstLine="0"/>
              <w:contextualSpacing/>
              <w:jc w:val="left"/>
              <w:rPr>
                <w:rFonts w:asciiTheme="minorHAnsi" w:hAnsiTheme="minorHAnsi"/>
                <w:b/>
                <w:bCs/>
                <w:sz w:val="20"/>
                <w:szCs w:val="20"/>
              </w:rPr>
            </w:pPr>
            <w:r>
              <w:rPr>
                <w:rFonts w:asciiTheme="minorHAnsi" w:hAnsiTheme="minorHAnsi"/>
                <w:b/>
                <w:bCs/>
                <w:sz w:val="20"/>
                <w:szCs w:val="20"/>
              </w:rPr>
              <w:t xml:space="preserve">Audit of </w:t>
            </w:r>
            <w:r w:rsidR="00E4526D">
              <w:rPr>
                <w:rFonts w:asciiTheme="minorHAnsi" w:hAnsiTheme="minorHAnsi"/>
                <w:b/>
                <w:bCs/>
                <w:sz w:val="20"/>
                <w:szCs w:val="20"/>
              </w:rPr>
              <w:t>Storage Container</w:t>
            </w:r>
          </w:p>
        </w:tc>
        <w:tc>
          <w:tcPr>
            <w:tcW w:w="1230" w:type="dxa"/>
            <w:vMerge w:val="restart"/>
            <w:tcBorders>
              <w:top w:val="dotted" w:sz="4" w:space="0" w:color="auto"/>
            </w:tcBorders>
            <w:shd w:val="clear" w:color="auto" w:fill="auto"/>
            <w:vAlign w:val="center"/>
          </w:tcPr>
          <w:p w14:paraId="2F19F412" w14:textId="5ED1BA69" w:rsidR="00193112" w:rsidRPr="00DC4AB4" w:rsidRDefault="00E72A4A" w:rsidP="00193112">
            <w:pPr>
              <w:spacing w:after="0"/>
              <w:ind w:left="0" w:firstLine="0"/>
              <w:jc w:val="center"/>
              <w:rPr>
                <w:rFonts w:asciiTheme="minorHAnsi" w:hAnsiTheme="minorHAnsi"/>
                <w:sz w:val="16"/>
                <w:szCs w:val="16"/>
              </w:rPr>
            </w:pPr>
            <w:r>
              <w:rPr>
                <w:rFonts w:asciiTheme="minorHAnsi" w:hAnsiTheme="minorHAnsi"/>
                <w:sz w:val="16"/>
                <w:szCs w:val="16"/>
              </w:rPr>
              <w:t>Defer to next meeting</w:t>
            </w:r>
          </w:p>
        </w:tc>
      </w:tr>
      <w:tr w:rsidR="0036383C" w:rsidRPr="00DC4AB4" w14:paraId="1A4B8E31" w14:textId="77777777" w:rsidTr="353898BD">
        <w:trPr>
          <w:trHeight w:val="300"/>
        </w:trPr>
        <w:tc>
          <w:tcPr>
            <w:tcW w:w="1101" w:type="dxa"/>
            <w:vMerge/>
            <w:vAlign w:val="center"/>
          </w:tcPr>
          <w:p w14:paraId="6A3122E8" w14:textId="77777777" w:rsidR="0036383C" w:rsidRDefault="0036383C" w:rsidP="00193112">
            <w:pPr>
              <w:pStyle w:val="Heading1"/>
              <w:keepNext w:val="0"/>
              <w:rPr>
                <w:sz w:val="20"/>
                <w:szCs w:val="20"/>
              </w:rPr>
            </w:pPr>
          </w:p>
        </w:tc>
        <w:tc>
          <w:tcPr>
            <w:tcW w:w="7796" w:type="dxa"/>
            <w:tcBorders>
              <w:top w:val="dotted" w:sz="4" w:space="0" w:color="auto"/>
            </w:tcBorders>
            <w:shd w:val="clear" w:color="auto" w:fill="auto"/>
            <w:vAlign w:val="center"/>
          </w:tcPr>
          <w:p w14:paraId="7A150B60" w14:textId="5C3AB94F" w:rsidR="0036383C" w:rsidRPr="00C01DE2" w:rsidRDefault="00657FB7" w:rsidP="008A366F">
            <w:pPr>
              <w:spacing w:after="0"/>
              <w:ind w:left="0" w:firstLine="0"/>
              <w:contextualSpacing/>
              <w:jc w:val="left"/>
              <w:rPr>
                <w:rFonts w:asciiTheme="minorHAnsi" w:hAnsiTheme="minorHAnsi"/>
                <w:sz w:val="20"/>
                <w:szCs w:val="20"/>
              </w:rPr>
            </w:pPr>
            <w:r w:rsidRPr="008A366F">
              <w:rPr>
                <w:rFonts w:asciiTheme="minorHAnsi" w:eastAsia="Arial" w:hAnsiTheme="minorHAnsi" w:cstheme="minorHAnsi"/>
                <w:bCs/>
                <w:sz w:val="20"/>
              </w:rPr>
              <w:t xml:space="preserve">Ask </w:t>
            </w:r>
            <w:r w:rsidR="00A14A8D" w:rsidRPr="008A366F">
              <w:rPr>
                <w:rFonts w:asciiTheme="minorHAnsi" w:eastAsia="Arial" w:hAnsiTheme="minorHAnsi" w:cstheme="minorHAnsi"/>
                <w:bCs/>
                <w:sz w:val="20"/>
              </w:rPr>
              <w:t xml:space="preserve">Cllrs </w:t>
            </w:r>
            <w:r w:rsidRPr="008A366F">
              <w:rPr>
                <w:rFonts w:asciiTheme="minorHAnsi" w:eastAsia="Arial" w:hAnsiTheme="minorHAnsi" w:cstheme="minorHAnsi"/>
                <w:bCs/>
                <w:sz w:val="20"/>
              </w:rPr>
              <w:t>C</w:t>
            </w:r>
            <w:r w:rsidR="00A14A8D" w:rsidRPr="008A366F">
              <w:rPr>
                <w:rFonts w:asciiTheme="minorHAnsi" w:eastAsia="Arial" w:hAnsiTheme="minorHAnsi" w:cstheme="minorHAnsi"/>
                <w:bCs/>
                <w:sz w:val="20"/>
              </w:rPr>
              <w:t>hapman and</w:t>
            </w:r>
            <w:r w:rsidR="008A366F">
              <w:rPr>
                <w:rFonts w:asciiTheme="minorHAnsi" w:eastAsia="Arial" w:hAnsiTheme="minorHAnsi" w:cstheme="minorHAnsi"/>
                <w:bCs/>
                <w:sz w:val="20"/>
              </w:rPr>
              <w:t xml:space="preserve"> </w:t>
            </w:r>
            <w:r w:rsidR="00A14A8D" w:rsidRPr="008A366F">
              <w:rPr>
                <w:rFonts w:asciiTheme="minorHAnsi" w:eastAsia="Arial" w:hAnsiTheme="minorHAnsi" w:cstheme="minorHAnsi"/>
                <w:bCs/>
                <w:sz w:val="20"/>
              </w:rPr>
              <w:t xml:space="preserve">Gascoyne at the next meeting as they </w:t>
            </w:r>
            <w:r w:rsidR="008A366F" w:rsidRPr="008A366F">
              <w:rPr>
                <w:rFonts w:asciiTheme="minorHAnsi" w:eastAsia="Arial" w:hAnsiTheme="minorHAnsi" w:cstheme="minorHAnsi"/>
                <w:bCs/>
                <w:sz w:val="20"/>
              </w:rPr>
              <w:t>have keys. It is believed that</w:t>
            </w:r>
            <w:r w:rsidR="008A366F">
              <w:rPr>
                <w:rFonts w:asciiTheme="minorHAnsi" w:eastAsia="Arial" w:hAnsiTheme="minorHAnsi" w:cstheme="minorHAnsi"/>
                <w:bCs/>
                <w:sz w:val="20"/>
              </w:rPr>
              <w:t xml:space="preserve"> a </w:t>
            </w:r>
            <w:r w:rsidR="008A366F" w:rsidRPr="008A366F">
              <w:rPr>
                <w:rFonts w:asciiTheme="minorHAnsi" w:eastAsia="Arial" w:hAnsiTheme="minorHAnsi" w:cstheme="minorHAnsi"/>
                <w:bCs/>
                <w:sz w:val="20"/>
              </w:rPr>
              <w:t xml:space="preserve">lot of items stored will be relevant to </w:t>
            </w:r>
            <w:proofErr w:type="spellStart"/>
            <w:r w:rsidR="008A366F" w:rsidRPr="008A366F">
              <w:rPr>
                <w:rFonts w:asciiTheme="minorHAnsi" w:eastAsia="Arial" w:hAnsiTheme="minorHAnsi" w:cstheme="minorHAnsi"/>
                <w:bCs/>
                <w:sz w:val="20"/>
              </w:rPr>
              <w:t>SeatonFest</w:t>
            </w:r>
            <w:proofErr w:type="spellEnd"/>
            <w:r w:rsidR="008A366F" w:rsidRPr="008A366F">
              <w:rPr>
                <w:rFonts w:asciiTheme="minorHAnsi" w:eastAsia="Arial" w:hAnsiTheme="minorHAnsi" w:cstheme="minorHAnsi"/>
                <w:bCs/>
                <w:sz w:val="20"/>
              </w:rPr>
              <w:t>.</w:t>
            </w:r>
          </w:p>
        </w:tc>
        <w:tc>
          <w:tcPr>
            <w:tcW w:w="1230" w:type="dxa"/>
            <w:vMerge/>
            <w:vAlign w:val="center"/>
          </w:tcPr>
          <w:p w14:paraId="14624DB3" w14:textId="77777777" w:rsidR="0036383C" w:rsidRPr="00DC4AB4" w:rsidRDefault="0036383C" w:rsidP="00193112">
            <w:pPr>
              <w:spacing w:after="0"/>
              <w:ind w:left="0" w:firstLine="0"/>
              <w:jc w:val="center"/>
              <w:rPr>
                <w:rFonts w:asciiTheme="minorHAnsi" w:hAnsiTheme="minorHAnsi"/>
                <w:sz w:val="16"/>
                <w:szCs w:val="16"/>
              </w:rPr>
            </w:pPr>
          </w:p>
        </w:tc>
      </w:tr>
      <w:tr w:rsidR="001E33F1" w:rsidRPr="00DC4AB4" w14:paraId="32BAAB1C" w14:textId="77777777" w:rsidTr="353898BD">
        <w:trPr>
          <w:trHeight w:val="120"/>
        </w:trPr>
        <w:tc>
          <w:tcPr>
            <w:tcW w:w="1101" w:type="dxa"/>
            <w:vMerge w:val="restart"/>
            <w:tcBorders>
              <w:left w:val="single" w:sz="4" w:space="0" w:color="auto"/>
            </w:tcBorders>
            <w:shd w:val="clear" w:color="auto" w:fill="D9D9D9" w:themeFill="background1" w:themeFillShade="D9"/>
            <w:vAlign w:val="center"/>
          </w:tcPr>
          <w:p w14:paraId="77B2EA09" w14:textId="278170AE" w:rsidR="001E33F1" w:rsidRDefault="00252251" w:rsidP="00193112">
            <w:pPr>
              <w:pStyle w:val="Heading1"/>
              <w:keepNext w:val="0"/>
              <w:rPr>
                <w:sz w:val="20"/>
                <w:szCs w:val="20"/>
              </w:rPr>
            </w:pPr>
            <w:r>
              <w:rPr>
                <w:sz w:val="20"/>
                <w:szCs w:val="20"/>
              </w:rPr>
              <w:t>15</w:t>
            </w:r>
            <w:r w:rsidR="008315AA">
              <w:rPr>
                <w:sz w:val="20"/>
                <w:szCs w:val="20"/>
              </w:rPr>
              <w:t>/25</w:t>
            </w:r>
          </w:p>
        </w:tc>
        <w:tc>
          <w:tcPr>
            <w:tcW w:w="7796" w:type="dxa"/>
            <w:tcBorders>
              <w:top w:val="dotted" w:sz="4" w:space="0" w:color="auto"/>
              <w:bottom w:val="dotted" w:sz="4" w:space="0" w:color="auto"/>
            </w:tcBorders>
            <w:shd w:val="clear" w:color="auto" w:fill="auto"/>
            <w:vAlign w:val="center"/>
          </w:tcPr>
          <w:p w14:paraId="25C94080" w14:textId="0294FE25" w:rsidR="001E33F1" w:rsidRPr="001E33F1" w:rsidRDefault="00E4526D" w:rsidP="00193112">
            <w:pPr>
              <w:spacing w:after="0"/>
              <w:ind w:left="0" w:firstLine="0"/>
              <w:contextualSpacing/>
              <w:jc w:val="left"/>
              <w:rPr>
                <w:rFonts w:asciiTheme="minorHAnsi" w:hAnsiTheme="minorHAnsi"/>
                <w:b/>
                <w:bCs/>
                <w:sz w:val="20"/>
                <w:szCs w:val="20"/>
              </w:rPr>
            </w:pPr>
            <w:r>
              <w:rPr>
                <w:rFonts w:asciiTheme="minorHAnsi" w:hAnsiTheme="minorHAnsi"/>
                <w:b/>
                <w:bCs/>
                <w:sz w:val="20"/>
                <w:szCs w:val="20"/>
              </w:rPr>
              <w:t>Standing Orders</w:t>
            </w:r>
          </w:p>
        </w:tc>
        <w:tc>
          <w:tcPr>
            <w:tcW w:w="1230" w:type="dxa"/>
            <w:vMerge w:val="restart"/>
            <w:shd w:val="clear" w:color="auto" w:fill="auto"/>
            <w:vAlign w:val="center"/>
          </w:tcPr>
          <w:p w14:paraId="34BC3143" w14:textId="450C3D74" w:rsidR="001E33F1" w:rsidRPr="00DC4AB4" w:rsidRDefault="00E72A4A" w:rsidP="00193112">
            <w:pPr>
              <w:spacing w:after="0"/>
              <w:ind w:left="0" w:firstLine="0"/>
              <w:jc w:val="center"/>
              <w:rPr>
                <w:rFonts w:asciiTheme="minorHAnsi" w:hAnsiTheme="minorHAnsi"/>
                <w:sz w:val="16"/>
                <w:szCs w:val="16"/>
              </w:rPr>
            </w:pPr>
            <w:r>
              <w:rPr>
                <w:rFonts w:asciiTheme="minorHAnsi" w:hAnsiTheme="minorHAnsi"/>
                <w:sz w:val="16"/>
                <w:szCs w:val="16"/>
              </w:rPr>
              <w:t>To add SO’s to webpage</w:t>
            </w:r>
          </w:p>
        </w:tc>
      </w:tr>
      <w:tr w:rsidR="001E33F1" w:rsidRPr="00DC4AB4" w14:paraId="54F83168" w14:textId="77777777" w:rsidTr="353898BD">
        <w:trPr>
          <w:trHeight w:val="300"/>
        </w:trPr>
        <w:tc>
          <w:tcPr>
            <w:tcW w:w="1101" w:type="dxa"/>
            <w:vMerge/>
            <w:vAlign w:val="center"/>
          </w:tcPr>
          <w:p w14:paraId="1BE4525E" w14:textId="77777777" w:rsidR="001E33F1" w:rsidRDefault="001E33F1" w:rsidP="00193112">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4D279485" w14:textId="1D933666" w:rsidR="00D8069E" w:rsidRDefault="00D8069E" w:rsidP="00193145">
            <w:pPr>
              <w:spacing w:after="0"/>
              <w:ind w:left="0" w:firstLine="0"/>
              <w:contextualSpacing/>
              <w:jc w:val="left"/>
              <w:rPr>
                <w:rFonts w:asciiTheme="minorHAnsi" w:eastAsia="Arial" w:hAnsiTheme="minorHAnsi" w:cstheme="minorHAnsi"/>
                <w:bCs/>
                <w:sz w:val="20"/>
              </w:rPr>
            </w:pPr>
            <w:proofErr w:type="gramStart"/>
            <w:r>
              <w:rPr>
                <w:rFonts w:asciiTheme="minorHAnsi" w:eastAsia="Arial" w:hAnsiTheme="minorHAnsi" w:cstheme="minorHAnsi"/>
                <w:bCs/>
                <w:sz w:val="20"/>
              </w:rPr>
              <w:t>In order to</w:t>
            </w:r>
            <w:proofErr w:type="gramEnd"/>
            <w:r>
              <w:rPr>
                <w:rFonts w:asciiTheme="minorHAnsi" w:eastAsia="Arial" w:hAnsiTheme="minorHAnsi" w:cstheme="minorHAnsi"/>
                <w:bCs/>
                <w:sz w:val="20"/>
              </w:rPr>
              <w:t xml:space="preserve"> deal with minor planning applications where it was </w:t>
            </w:r>
            <w:r w:rsidR="007014CF">
              <w:rPr>
                <w:rFonts w:asciiTheme="minorHAnsi" w:eastAsia="Arial" w:hAnsiTheme="minorHAnsi" w:cstheme="minorHAnsi"/>
                <w:bCs/>
                <w:sz w:val="20"/>
              </w:rPr>
              <w:t>not possible to arrange a planning meeting it was proposed that the standing orders be amended as follows:</w:t>
            </w:r>
          </w:p>
          <w:p w14:paraId="4C976B8B" w14:textId="77777777" w:rsidR="007014CF" w:rsidRDefault="007014CF" w:rsidP="00193145">
            <w:pPr>
              <w:spacing w:after="0"/>
              <w:ind w:left="0" w:firstLine="0"/>
              <w:contextualSpacing/>
              <w:jc w:val="left"/>
              <w:rPr>
                <w:rFonts w:asciiTheme="minorHAnsi" w:eastAsia="Arial" w:hAnsiTheme="minorHAnsi" w:cstheme="minorHAnsi"/>
                <w:bCs/>
                <w:sz w:val="20"/>
              </w:rPr>
            </w:pPr>
          </w:p>
          <w:p w14:paraId="621E5079" w14:textId="1B9F6663" w:rsidR="00193145" w:rsidRPr="00193145" w:rsidRDefault="00193145" w:rsidP="00193145">
            <w:pPr>
              <w:spacing w:after="0"/>
              <w:ind w:left="0" w:firstLine="0"/>
              <w:contextualSpacing/>
              <w:jc w:val="left"/>
              <w:rPr>
                <w:rFonts w:asciiTheme="minorHAnsi" w:eastAsia="Arial" w:hAnsiTheme="minorHAnsi" w:cstheme="minorHAnsi"/>
                <w:bCs/>
                <w:sz w:val="20"/>
              </w:rPr>
            </w:pPr>
            <w:r w:rsidRPr="00193145">
              <w:rPr>
                <w:rFonts w:asciiTheme="minorHAnsi" w:eastAsia="Arial" w:hAnsiTheme="minorHAnsi" w:cstheme="minorHAnsi"/>
                <w:bCs/>
                <w:sz w:val="20"/>
              </w:rPr>
              <w:t>The Clerk has devolved authority under the Local government Act 1972, section 101, to make decisions on applications where:</w:t>
            </w:r>
          </w:p>
          <w:p w14:paraId="40020A00" w14:textId="77777777" w:rsidR="00193145" w:rsidRPr="00193145" w:rsidRDefault="00193145" w:rsidP="00193145">
            <w:pPr>
              <w:spacing w:after="0"/>
              <w:ind w:left="0" w:firstLine="0"/>
              <w:contextualSpacing/>
              <w:jc w:val="left"/>
              <w:rPr>
                <w:rFonts w:asciiTheme="minorHAnsi" w:eastAsia="Arial" w:hAnsiTheme="minorHAnsi" w:cstheme="minorHAnsi"/>
                <w:bCs/>
                <w:sz w:val="20"/>
              </w:rPr>
            </w:pPr>
            <w:proofErr w:type="spellStart"/>
            <w:r w:rsidRPr="00193145">
              <w:rPr>
                <w:rFonts w:asciiTheme="minorHAnsi" w:eastAsia="Arial" w:hAnsiTheme="minorHAnsi" w:cstheme="minorHAnsi"/>
                <w:bCs/>
                <w:sz w:val="20"/>
              </w:rPr>
              <w:t>i</w:t>
            </w:r>
            <w:proofErr w:type="spellEnd"/>
            <w:r w:rsidRPr="00193145">
              <w:rPr>
                <w:rFonts w:asciiTheme="minorHAnsi" w:eastAsia="Arial" w:hAnsiTheme="minorHAnsi" w:cstheme="minorHAnsi"/>
                <w:bCs/>
                <w:sz w:val="20"/>
              </w:rPr>
              <w:t>.  The application falls between meetings and it is not possible to obtain from the Planning authority an extension of time to consider the matter, and</w:t>
            </w:r>
          </w:p>
          <w:p w14:paraId="294665E3" w14:textId="77777777" w:rsidR="00193145" w:rsidRPr="00193145" w:rsidRDefault="00193145" w:rsidP="00193145">
            <w:pPr>
              <w:spacing w:after="0"/>
              <w:ind w:left="0" w:firstLine="0"/>
              <w:contextualSpacing/>
              <w:jc w:val="left"/>
              <w:rPr>
                <w:rFonts w:asciiTheme="minorHAnsi" w:eastAsia="Arial" w:hAnsiTheme="minorHAnsi" w:cstheme="minorHAnsi"/>
                <w:bCs/>
                <w:sz w:val="20"/>
              </w:rPr>
            </w:pPr>
            <w:r w:rsidRPr="00193145">
              <w:rPr>
                <w:rFonts w:asciiTheme="minorHAnsi" w:eastAsia="Arial" w:hAnsiTheme="minorHAnsi" w:cstheme="minorHAnsi"/>
                <w:bCs/>
                <w:sz w:val="20"/>
              </w:rPr>
              <w:t>ii. The Chair is unavailable to convene an extra-ordinary meeting or particular circumstances are such that the convening of an extra-ordinary meeting is impractical.</w:t>
            </w:r>
          </w:p>
          <w:p w14:paraId="0CBF7EAC" w14:textId="77777777" w:rsidR="00193145" w:rsidRDefault="00193145" w:rsidP="00193145">
            <w:pPr>
              <w:spacing w:after="0"/>
              <w:ind w:left="0" w:firstLine="0"/>
              <w:contextualSpacing/>
              <w:jc w:val="left"/>
              <w:rPr>
                <w:rFonts w:asciiTheme="minorHAnsi" w:eastAsia="Arial" w:hAnsiTheme="minorHAnsi" w:cstheme="minorHAnsi"/>
                <w:bCs/>
                <w:sz w:val="20"/>
              </w:rPr>
            </w:pPr>
            <w:r w:rsidRPr="00193145">
              <w:rPr>
                <w:rFonts w:asciiTheme="minorHAnsi" w:eastAsia="Arial" w:hAnsiTheme="minorHAnsi" w:cstheme="minorHAnsi"/>
                <w:bCs/>
                <w:sz w:val="20"/>
              </w:rPr>
              <w:t> Moreover, where it is practicable, the Clerk is to contact ALL councillors to confirm they are content with the response to the specific Planning Application requiring this action</w:t>
            </w:r>
          </w:p>
          <w:p w14:paraId="0900E76A" w14:textId="77777777" w:rsidR="0015263A" w:rsidRDefault="0015263A" w:rsidP="00193145">
            <w:pPr>
              <w:spacing w:after="0"/>
              <w:ind w:left="0" w:firstLine="0"/>
              <w:contextualSpacing/>
              <w:jc w:val="left"/>
              <w:rPr>
                <w:rFonts w:asciiTheme="minorHAnsi" w:eastAsia="Arial" w:hAnsiTheme="minorHAnsi" w:cstheme="minorHAnsi"/>
                <w:bCs/>
                <w:sz w:val="20"/>
              </w:rPr>
            </w:pPr>
          </w:p>
          <w:p w14:paraId="46B9C351" w14:textId="44376160" w:rsidR="0015263A" w:rsidRPr="00193145" w:rsidRDefault="0015263A" w:rsidP="00193145">
            <w:pPr>
              <w:spacing w:after="0"/>
              <w:ind w:left="0" w:firstLine="0"/>
              <w:contextualSpacing/>
              <w:jc w:val="left"/>
              <w:rPr>
                <w:rFonts w:asciiTheme="minorHAnsi" w:eastAsia="Arial" w:hAnsiTheme="minorHAnsi" w:cstheme="minorHAnsi"/>
                <w:bCs/>
                <w:sz w:val="20"/>
              </w:rPr>
            </w:pPr>
            <w:r>
              <w:rPr>
                <w:rFonts w:asciiTheme="minorHAnsi" w:eastAsia="Arial" w:hAnsiTheme="minorHAnsi" w:cstheme="minorHAnsi"/>
                <w:bCs/>
                <w:sz w:val="20"/>
              </w:rPr>
              <w:t xml:space="preserve">Councillors </w:t>
            </w:r>
            <w:r w:rsidR="00D8069E">
              <w:rPr>
                <w:rFonts w:asciiTheme="minorHAnsi" w:eastAsia="Arial" w:hAnsiTheme="minorHAnsi" w:cstheme="minorHAnsi"/>
                <w:bCs/>
                <w:sz w:val="20"/>
              </w:rPr>
              <w:t>AGREED</w:t>
            </w:r>
            <w:r>
              <w:rPr>
                <w:rFonts w:asciiTheme="minorHAnsi" w:eastAsia="Arial" w:hAnsiTheme="minorHAnsi" w:cstheme="minorHAnsi"/>
                <w:bCs/>
                <w:sz w:val="20"/>
              </w:rPr>
              <w:t xml:space="preserve"> to accept the changes to </w:t>
            </w:r>
            <w:r w:rsidR="003548C6">
              <w:rPr>
                <w:rFonts w:asciiTheme="minorHAnsi" w:eastAsia="Arial" w:hAnsiTheme="minorHAnsi" w:cstheme="minorHAnsi"/>
                <w:bCs/>
                <w:sz w:val="20"/>
              </w:rPr>
              <w:t>the standing orders.</w:t>
            </w:r>
          </w:p>
          <w:p w14:paraId="2138992C" w14:textId="79853D26" w:rsidR="001E33F1" w:rsidRPr="0083753E" w:rsidRDefault="001E33F1" w:rsidP="00B7489E">
            <w:pPr>
              <w:spacing w:after="0"/>
              <w:ind w:left="0" w:firstLine="0"/>
              <w:contextualSpacing/>
              <w:jc w:val="left"/>
              <w:rPr>
                <w:rFonts w:asciiTheme="minorHAnsi" w:eastAsia="Arial" w:hAnsiTheme="minorHAnsi" w:cstheme="minorHAnsi"/>
                <w:bCs/>
                <w:sz w:val="20"/>
              </w:rPr>
            </w:pPr>
          </w:p>
        </w:tc>
        <w:tc>
          <w:tcPr>
            <w:tcW w:w="1230" w:type="dxa"/>
            <w:vMerge/>
            <w:vAlign w:val="center"/>
          </w:tcPr>
          <w:p w14:paraId="1358E93B" w14:textId="77777777" w:rsidR="001E33F1" w:rsidRPr="00DC4AB4" w:rsidRDefault="001E33F1" w:rsidP="00193112">
            <w:pPr>
              <w:spacing w:after="0"/>
              <w:ind w:left="0" w:firstLine="0"/>
              <w:jc w:val="center"/>
              <w:rPr>
                <w:rFonts w:asciiTheme="minorHAnsi" w:hAnsiTheme="minorHAnsi"/>
                <w:sz w:val="16"/>
                <w:szCs w:val="16"/>
              </w:rPr>
            </w:pPr>
          </w:p>
        </w:tc>
      </w:tr>
      <w:tr w:rsidR="001E33F1" w:rsidRPr="00DC4AB4" w14:paraId="0BCE84FC" w14:textId="77777777" w:rsidTr="353898BD">
        <w:trPr>
          <w:trHeight w:val="120"/>
        </w:trPr>
        <w:tc>
          <w:tcPr>
            <w:tcW w:w="1101" w:type="dxa"/>
            <w:vMerge w:val="restart"/>
            <w:tcBorders>
              <w:left w:val="single" w:sz="4" w:space="0" w:color="auto"/>
            </w:tcBorders>
            <w:shd w:val="clear" w:color="auto" w:fill="D9D9D9" w:themeFill="background1" w:themeFillShade="D9"/>
            <w:vAlign w:val="center"/>
          </w:tcPr>
          <w:p w14:paraId="286AFE4D" w14:textId="2380FAE9" w:rsidR="001E33F1" w:rsidRDefault="00252251" w:rsidP="00193112">
            <w:pPr>
              <w:pStyle w:val="Heading1"/>
              <w:keepNext w:val="0"/>
              <w:rPr>
                <w:sz w:val="20"/>
                <w:szCs w:val="20"/>
              </w:rPr>
            </w:pPr>
            <w:r>
              <w:rPr>
                <w:sz w:val="20"/>
                <w:szCs w:val="20"/>
              </w:rPr>
              <w:t>16</w:t>
            </w:r>
            <w:r w:rsidR="008E4A68">
              <w:rPr>
                <w:sz w:val="20"/>
                <w:szCs w:val="20"/>
              </w:rPr>
              <w:t>/2</w:t>
            </w:r>
            <w:r w:rsidR="008315AA">
              <w:rPr>
                <w:sz w:val="20"/>
                <w:szCs w:val="20"/>
              </w:rPr>
              <w:t>5</w:t>
            </w:r>
          </w:p>
        </w:tc>
        <w:tc>
          <w:tcPr>
            <w:tcW w:w="7796" w:type="dxa"/>
            <w:tcBorders>
              <w:top w:val="dotted" w:sz="4" w:space="0" w:color="auto"/>
              <w:bottom w:val="dotted" w:sz="4" w:space="0" w:color="auto"/>
            </w:tcBorders>
            <w:shd w:val="clear" w:color="auto" w:fill="auto"/>
            <w:vAlign w:val="center"/>
          </w:tcPr>
          <w:p w14:paraId="2BAAA5D8" w14:textId="7423AB5A" w:rsidR="001E33F1" w:rsidRPr="001E33F1" w:rsidRDefault="00E4526D" w:rsidP="00193112">
            <w:pPr>
              <w:spacing w:after="0"/>
              <w:ind w:left="0" w:firstLine="0"/>
              <w:contextualSpacing/>
              <w:jc w:val="left"/>
              <w:rPr>
                <w:rFonts w:asciiTheme="minorHAnsi" w:hAnsiTheme="minorHAnsi"/>
                <w:b/>
                <w:bCs/>
                <w:sz w:val="20"/>
                <w:szCs w:val="20"/>
              </w:rPr>
            </w:pPr>
            <w:r>
              <w:rPr>
                <w:rFonts w:asciiTheme="minorHAnsi" w:hAnsiTheme="minorHAnsi"/>
                <w:b/>
                <w:bCs/>
                <w:sz w:val="20"/>
                <w:szCs w:val="20"/>
              </w:rPr>
              <w:t>Planning Consultations</w:t>
            </w:r>
          </w:p>
        </w:tc>
        <w:tc>
          <w:tcPr>
            <w:tcW w:w="1230" w:type="dxa"/>
            <w:vMerge w:val="restart"/>
            <w:shd w:val="clear" w:color="auto" w:fill="auto"/>
            <w:vAlign w:val="center"/>
          </w:tcPr>
          <w:p w14:paraId="4CA90917" w14:textId="306115DF" w:rsidR="001E33F1" w:rsidRPr="00DC4AB4" w:rsidRDefault="001E33F1" w:rsidP="353898BD">
            <w:pPr>
              <w:spacing w:after="0"/>
              <w:ind w:left="0" w:firstLine="0"/>
              <w:jc w:val="center"/>
              <w:rPr>
                <w:rFonts w:asciiTheme="minorHAnsi" w:hAnsiTheme="minorHAnsi"/>
                <w:sz w:val="16"/>
                <w:szCs w:val="16"/>
              </w:rPr>
            </w:pPr>
          </w:p>
        </w:tc>
      </w:tr>
      <w:tr w:rsidR="001E33F1" w:rsidRPr="00DC4AB4" w14:paraId="60B56A0A" w14:textId="77777777" w:rsidTr="353898BD">
        <w:trPr>
          <w:trHeight w:val="120"/>
        </w:trPr>
        <w:tc>
          <w:tcPr>
            <w:tcW w:w="1101" w:type="dxa"/>
            <w:vMerge/>
            <w:vAlign w:val="center"/>
          </w:tcPr>
          <w:p w14:paraId="173AD560" w14:textId="77777777" w:rsidR="001E33F1" w:rsidRDefault="001E33F1" w:rsidP="00193112">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4415F56C" w14:textId="52265820" w:rsidR="003548C6" w:rsidRPr="00824C03" w:rsidRDefault="00324297" w:rsidP="00B7489E">
            <w:pPr>
              <w:spacing w:after="0"/>
              <w:ind w:left="0" w:firstLine="0"/>
              <w:contextualSpacing/>
              <w:jc w:val="left"/>
              <w:rPr>
                <w:rFonts w:asciiTheme="minorHAnsi" w:eastAsia="Arial" w:hAnsiTheme="minorHAnsi" w:cstheme="minorHAnsi"/>
                <w:bCs/>
                <w:sz w:val="20"/>
                <w:szCs w:val="20"/>
              </w:rPr>
            </w:pPr>
            <w:r w:rsidRPr="00824C03">
              <w:rPr>
                <w:rFonts w:asciiTheme="minorHAnsi" w:eastAsia="Arial" w:hAnsiTheme="minorHAnsi" w:cstheme="minorHAnsi"/>
                <w:bCs/>
                <w:sz w:val="20"/>
                <w:szCs w:val="20"/>
              </w:rPr>
              <w:t xml:space="preserve">25/01587/PLF Land to the North of the Black Horse, South End, </w:t>
            </w:r>
            <w:r w:rsidR="003548C6" w:rsidRPr="00824C03">
              <w:rPr>
                <w:rFonts w:asciiTheme="minorHAnsi" w:eastAsia="Arial" w:hAnsiTheme="minorHAnsi" w:cstheme="minorHAnsi"/>
                <w:bCs/>
                <w:sz w:val="20"/>
                <w:szCs w:val="20"/>
              </w:rPr>
              <w:t>- neutral-</w:t>
            </w:r>
            <w:r w:rsidR="000C41C6" w:rsidRPr="00824C03">
              <w:rPr>
                <w:rFonts w:asciiTheme="minorHAnsi" w:eastAsia="Arial" w:hAnsiTheme="minorHAnsi" w:cstheme="minorHAnsi"/>
                <w:bCs/>
                <w:sz w:val="20"/>
                <w:szCs w:val="20"/>
              </w:rPr>
              <w:t xml:space="preserve"> Nothing to add to comments- </w:t>
            </w:r>
            <w:r w:rsidR="00824C03" w:rsidRPr="00824C03">
              <w:rPr>
                <w:rFonts w:asciiTheme="minorHAnsi" w:eastAsia="Arial" w:hAnsiTheme="minorHAnsi" w:cstheme="minorHAnsi"/>
                <w:bCs/>
                <w:sz w:val="20"/>
                <w:szCs w:val="20"/>
              </w:rPr>
              <w:t>need plans to conform to highways requirements and drainage.</w:t>
            </w:r>
          </w:p>
          <w:p w14:paraId="614387B0" w14:textId="77777777" w:rsidR="000C41C6" w:rsidRPr="00824C03" w:rsidRDefault="00324297" w:rsidP="000C41C6">
            <w:pPr>
              <w:pStyle w:val="NoSpacing"/>
              <w:rPr>
                <w:sz w:val="20"/>
                <w:szCs w:val="20"/>
              </w:rPr>
            </w:pPr>
            <w:r w:rsidRPr="00824C03">
              <w:rPr>
                <w:rFonts w:eastAsia="Arial" w:cstheme="minorHAnsi"/>
                <w:bCs/>
                <w:sz w:val="20"/>
                <w:szCs w:val="20"/>
              </w:rPr>
              <w:t xml:space="preserve">25/01321/STPLF Land North </w:t>
            </w:r>
            <w:proofErr w:type="gramStart"/>
            <w:r w:rsidRPr="00824C03">
              <w:rPr>
                <w:rFonts w:eastAsia="Arial" w:cstheme="minorHAnsi"/>
                <w:bCs/>
                <w:sz w:val="20"/>
                <w:szCs w:val="20"/>
              </w:rPr>
              <w:t>Of</w:t>
            </w:r>
            <w:proofErr w:type="gramEnd"/>
            <w:r w:rsidRPr="00824C03">
              <w:rPr>
                <w:rFonts w:eastAsia="Arial" w:cstheme="minorHAnsi"/>
                <w:bCs/>
                <w:sz w:val="20"/>
                <w:szCs w:val="20"/>
              </w:rPr>
              <w:t xml:space="preserve"> Ryedale Farm Seaton Common Lane Melbourne East Riding </w:t>
            </w:r>
            <w:proofErr w:type="gramStart"/>
            <w:r w:rsidRPr="00824C03">
              <w:rPr>
                <w:rFonts w:eastAsia="Arial" w:cstheme="minorHAnsi"/>
                <w:bCs/>
                <w:sz w:val="20"/>
                <w:szCs w:val="20"/>
              </w:rPr>
              <w:t>Of</w:t>
            </w:r>
            <w:proofErr w:type="gramEnd"/>
            <w:r w:rsidRPr="00824C03">
              <w:rPr>
                <w:rFonts w:eastAsia="Arial" w:cstheme="minorHAnsi"/>
                <w:bCs/>
                <w:sz w:val="20"/>
                <w:szCs w:val="20"/>
              </w:rPr>
              <w:t xml:space="preserve"> Yorkshire YO42 4ST</w:t>
            </w:r>
            <w:r w:rsidR="000C41C6" w:rsidRPr="00824C03">
              <w:rPr>
                <w:rFonts w:eastAsia="Arial" w:cstheme="minorHAnsi"/>
                <w:bCs/>
                <w:sz w:val="20"/>
                <w:szCs w:val="20"/>
              </w:rPr>
              <w:t xml:space="preserve"> </w:t>
            </w:r>
            <w:r w:rsidR="000C41C6" w:rsidRPr="00824C03">
              <w:rPr>
                <w:sz w:val="20"/>
                <w:szCs w:val="20"/>
              </w:rPr>
              <w:t>From the phase 1 desk study we noted that the following issues were raised:</w:t>
            </w:r>
          </w:p>
          <w:p w14:paraId="76B9478C" w14:textId="77777777" w:rsidR="000C41C6" w:rsidRPr="00824C03" w:rsidRDefault="000C41C6" w:rsidP="000C41C6">
            <w:pPr>
              <w:pStyle w:val="NoSpacing"/>
              <w:rPr>
                <w:sz w:val="20"/>
                <w:szCs w:val="20"/>
              </w:rPr>
            </w:pPr>
            <w:r w:rsidRPr="00824C03">
              <w:rPr>
                <w:sz w:val="20"/>
                <w:szCs w:val="20"/>
              </w:rPr>
              <w:t>Ground and Water Contamination Risk</w:t>
            </w:r>
          </w:p>
          <w:p w14:paraId="3CFAB32E" w14:textId="77777777" w:rsidR="000C41C6" w:rsidRPr="00824C03" w:rsidRDefault="000C41C6" w:rsidP="000C41C6">
            <w:pPr>
              <w:pStyle w:val="NoSpacing"/>
              <w:rPr>
                <w:sz w:val="20"/>
                <w:szCs w:val="20"/>
              </w:rPr>
            </w:pPr>
            <w:r w:rsidRPr="00824C03">
              <w:rPr>
                <w:sz w:val="20"/>
                <w:szCs w:val="20"/>
              </w:rPr>
              <w:t>The site is adjacent to a historic landfill (</w:t>
            </w:r>
            <w:proofErr w:type="spellStart"/>
            <w:r w:rsidRPr="00824C03">
              <w:rPr>
                <w:sz w:val="20"/>
                <w:szCs w:val="20"/>
              </w:rPr>
              <w:t>Scamland</w:t>
            </w:r>
            <w:proofErr w:type="spellEnd"/>
            <w:r w:rsidRPr="00824C03">
              <w:rPr>
                <w:sz w:val="20"/>
                <w:szCs w:val="20"/>
              </w:rPr>
              <w:t xml:space="preserve"> Bridge) located just 10 metres north, with inert and industrial waste—posing long-term leachate and gas migration risks.</w:t>
            </w:r>
          </w:p>
          <w:p w14:paraId="78B8C625" w14:textId="77777777" w:rsidR="000C41C6" w:rsidRPr="00824C03" w:rsidRDefault="000C41C6" w:rsidP="000C41C6">
            <w:pPr>
              <w:pStyle w:val="NoSpacing"/>
              <w:rPr>
                <w:sz w:val="20"/>
                <w:szCs w:val="20"/>
              </w:rPr>
            </w:pPr>
            <w:r w:rsidRPr="00824C03">
              <w:rPr>
                <w:sz w:val="20"/>
                <w:szCs w:val="20"/>
              </w:rPr>
              <w:t>It borders a sewage treatment facility with a history of pollution incidents, including significant impacts on surface water quality.</w:t>
            </w:r>
          </w:p>
          <w:p w14:paraId="639682DC" w14:textId="77777777" w:rsidR="000C41C6" w:rsidRPr="00824C03" w:rsidRDefault="000C41C6" w:rsidP="000C41C6">
            <w:pPr>
              <w:pStyle w:val="NoSpacing"/>
              <w:rPr>
                <w:sz w:val="20"/>
                <w:szCs w:val="20"/>
              </w:rPr>
            </w:pPr>
            <w:r w:rsidRPr="00824C03">
              <w:rPr>
                <w:sz w:val="20"/>
                <w:szCs w:val="20"/>
              </w:rPr>
              <w:t>The underlying secondary aquifers and Source Protection Zone (Zone 1) on the west of the site may be vulnerable to contamination from shallow groundwater flow and potential battery failure, compromising local drinking water resources.</w:t>
            </w:r>
          </w:p>
          <w:p w14:paraId="202710DC" w14:textId="77777777" w:rsidR="000C41C6" w:rsidRPr="00824C03" w:rsidRDefault="000C41C6" w:rsidP="000C41C6">
            <w:pPr>
              <w:pStyle w:val="NoSpacing"/>
              <w:rPr>
                <w:sz w:val="20"/>
                <w:szCs w:val="20"/>
              </w:rPr>
            </w:pPr>
            <w:r w:rsidRPr="00824C03">
              <w:rPr>
                <w:sz w:val="20"/>
                <w:szCs w:val="20"/>
              </w:rPr>
              <w:t>Hydrological Instability and Drainage Concerns</w:t>
            </w:r>
          </w:p>
          <w:p w14:paraId="15BE80B8" w14:textId="77777777" w:rsidR="000C41C6" w:rsidRPr="00824C03" w:rsidRDefault="000C41C6" w:rsidP="000C41C6">
            <w:pPr>
              <w:pStyle w:val="NoSpacing"/>
              <w:rPr>
                <w:sz w:val="20"/>
                <w:szCs w:val="20"/>
              </w:rPr>
            </w:pPr>
            <w:r w:rsidRPr="00824C03">
              <w:rPr>
                <w:sz w:val="20"/>
                <w:szCs w:val="20"/>
              </w:rPr>
              <w:t xml:space="preserve">Surface watercourses, including </w:t>
            </w:r>
            <w:proofErr w:type="spellStart"/>
            <w:r w:rsidRPr="00824C03">
              <w:rPr>
                <w:sz w:val="20"/>
                <w:szCs w:val="20"/>
              </w:rPr>
              <w:t>Angram</w:t>
            </w:r>
            <w:proofErr w:type="spellEnd"/>
            <w:r w:rsidRPr="00824C03">
              <w:rPr>
                <w:sz w:val="20"/>
                <w:szCs w:val="20"/>
              </w:rPr>
              <w:t xml:space="preserve"> and Hoppel Garr Drains, exhibit discolouration and suggest existing water quality issues. The addition of impervious surfaces and construction activity could exacerbate runoff and pollutant accumulation.</w:t>
            </w:r>
          </w:p>
          <w:p w14:paraId="485CE08B" w14:textId="77777777" w:rsidR="000C41C6" w:rsidRPr="00824C03" w:rsidRDefault="000C41C6" w:rsidP="000C41C6">
            <w:pPr>
              <w:pStyle w:val="NoSpacing"/>
              <w:rPr>
                <w:sz w:val="20"/>
                <w:szCs w:val="20"/>
              </w:rPr>
            </w:pPr>
            <w:r w:rsidRPr="00824C03">
              <w:rPr>
                <w:sz w:val="20"/>
                <w:szCs w:val="20"/>
              </w:rPr>
              <w:lastRenderedPageBreak/>
              <w:t>The site features partially culverted drains, complicating flow paths and posing risks of flooding or unintended hydrological disruption.</w:t>
            </w:r>
          </w:p>
          <w:p w14:paraId="2E1F1C33" w14:textId="77777777" w:rsidR="000C41C6" w:rsidRPr="00824C03" w:rsidRDefault="000C41C6" w:rsidP="000C41C6">
            <w:pPr>
              <w:pStyle w:val="NoSpacing"/>
              <w:rPr>
                <w:sz w:val="20"/>
                <w:szCs w:val="20"/>
              </w:rPr>
            </w:pPr>
            <w:r w:rsidRPr="00824C03">
              <w:rPr>
                <w:sz w:val="20"/>
                <w:szCs w:val="20"/>
              </w:rPr>
              <w:t>Licensed groundwater abstractions for agriculture and domestic use exist within and near the site—any contamination could directly affect food production and residents.</w:t>
            </w:r>
          </w:p>
          <w:p w14:paraId="7A8992FC" w14:textId="77777777" w:rsidR="000C41C6" w:rsidRPr="00824C03" w:rsidRDefault="000C41C6" w:rsidP="000C41C6">
            <w:pPr>
              <w:pStyle w:val="NoSpacing"/>
              <w:rPr>
                <w:sz w:val="20"/>
                <w:szCs w:val="20"/>
              </w:rPr>
            </w:pPr>
            <w:r w:rsidRPr="00824C03">
              <w:rPr>
                <w:sz w:val="20"/>
                <w:szCs w:val="20"/>
              </w:rPr>
              <w:t>Air Quality and Emissions</w:t>
            </w:r>
          </w:p>
          <w:p w14:paraId="0AD8D22C" w14:textId="77777777" w:rsidR="000C41C6" w:rsidRPr="00824C03" w:rsidRDefault="000C41C6" w:rsidP="000C41C6">
            <w:pPr>
              <w:pStyle w:val="NoSpacing"/>
              <w:rPr>
                <w:sz w:val="20"/>
                <w:szCs w:val="20"/>
              </w:rPr>
            </w:pPr>
            <w:r w:rsidRPr="00824C03">
              <w:rPr>
                <w:sz w:val="20"/>
                <w:szCs w:val="20"/>
              </w:rPr>
              <w:t>Ryedale Organics, a neighbouring poultry and composting facility, already contributes ammonia emissions above regulatory thresholds. Introducing a BESS raises concerns about cumulative air pollution—especially during construction or in fire scenarios.</w:t>
            </w:r>
          </w:p>
          <w:p w14:paraId="3B03A8F1" w14:textId="77777777" w:rsidR="000C41C6" w:rsidRPr="00824C03" w:rsidRDefault="000C41C6" w:rsidP="000C41C6">
            <w:pPr>
              <w:pStyle w:val="NoSpacing"/>
              <w:rPr>
                <w:sz w:val="20"/>
                <w:szCs w:val="20"/>
              </w:rPr>
            </w:pPr>
            <w:r w:rsidRPr="00824C03">
              <w:rPr>
                <w:sz w:val="20"/>
                <w:szCs w:val="20"/>
              </w:rPr>
              <w:t>Fire and Safety Hazards</w:t>
            </w:r>
          </w:p>
          <w:p w14:paraId="1674FFEB" w14:textId="77777777" w:rsidR="000C41C6" w:rsidRPr="00824C03" w:rsidRDefault="000C41C6" w:rsidP="000C41C6">
            <w:pPr>
              <w:pStyle w:val="NoSpacing"/>
              <w:rPr>
                <w:sz w:val="20"/>
                <w:szCs w:val="20"/>
              </w:rPr>
            </w:pPr>
            <w:r w:rsidRPr="00824C03">
              <w:rPr>
                <w:sz w:val="20"/>
                <w:szCs w:val="20"/>
              </w:rPr>
              <w:t>Lithium-ion batteries present a well-documented risk of thermal runaway, fires, and chemical release. Incidents could pose acute threats to soil, groundwater, and nearby residents.</w:t>
            </w:r>
          </w:p>
          <w:p w14:paraId="218A9019" w14:textId="77777777" w:rsidR="000C41C6" w:rsidRPr="00824C03" w:rsidRDefault="000C41C6" w:rsidP="000C41C6">
            <w:pPr>
              <w:pStyle w:val="NoSpacing"/>
              <w:rPr>
                <w:sz w:val="20"/>
                <w:szCs w:val="20"/>
              </w:rPr>
            </w:pPr>
            <w:r w:rsidRPr="00824C03">
              <w:rPr>
                <w:sz w:val="20"/>
                <w:szCs w:val="20"/>
              </w:rPr>
              <w:t>The presence of unidentified stockpiled materials on-site may compound risks in emergency situations.</w:t>
            </w:r>
          </w:p>
          <w:p w14:paraId="5BC6CB9F" w14:textId="77777777" w:rsidR="000C41C6" w:rsidRPr="00824C03" w:rsidRDefault="000C41C6" w:rsidP="000C41C6">
            <w:pPr>
              <w:pStyle w:val="NoSpacing"/>
              <w:rPr>
                <w:sz w:val="20"/>
                <w:szCs w:val="20"/>
              </w:rPr>
            </w:pPr>
            <w:r w:rsidRPr="00824C03">
              <w:rPr>
                <w:sz w:val="20"/>
                <w:szCs w:val="20"/>
              </w:rPr>
              <w:t>Biodiversity and Landscape Impact</w:t>
            </w:r>
          </w:p>
          <w:p w14:paraId="747E89F8" w14:textId="77777777" w:rsidR="000C41C6" w:rsidRPr="00824C03" w:rsidRDefault="000C41C6" w:rsidP="000C41C6">
            <w:pPr>
              <w:pStyle w:val="NoSpacing"/>
              <w:rPr>
                <w:sz w:val="20"/>
                <w:szCs w:val="20"/>
              </w:rPr>
            </w:pPr>
            <w:r w:rsidRPr="00824C03">
              <w:rPr>
                <w:sz w:val="20"/>
                <w:szCs w:val="20"/>
              </w:rPr>
              <w:t>While one field is designated for biodiversity net gain, it is unclear whether this sufficiently offsets the ecological disturbance to other areas, which are currently undeveloped agricultural land.</w:t>
            </w:r>
          </w:p>
          <w:p w14:paraId="357FEEEC" w14:textId="77777777" w:rsidR="000C41C6" w:rsidRPr="00824C03" w:rsidRDefault="000C41C6" w:rsidP="000C41C6">
            <w:pPr>
              <w:pStyle w:val="NoSpacing"/>
              <w:rPr>
                <w:sz w:val="20"/>
                <w:szCs w:val="20"/>
              </w:rPr>
            </w:pPr>
            <w:r w:rsidRPr="00824C03">
              <w:rPr>
                <w:sz w:val="20"/>
                <w:szCs w:val="20"/>
              </w:rPr>
              <w:t>The cumulative impact on soil ecology, groundwater recharge zones, and surface water habitat integrity appears underestimated</w:t>
            </w:r>
          </w:p>
          <w:p w14:paraId="07FDA915" w14:textId="77777777" w:rsidR="000C41C6" w:rsidRPr="00824C03" w:rsidRDefault="000C41C6" w:rsidP="000C41C6">
            <w:pPr>
              <w:pStyle w:val="NoSpacing"/>
              <w:rPr>
                <w:sz w:val="20"/>
                <w:szCs w:val="20"/>
              </w:rPr>
            </w:pPr>
          </w:p>
          <w:p w14:paraId="294C39D6" w14:textId="77777777" w:rsidR="000C41C6" w:rsidRPr="00824C03" w:rsidRDefault="000C41C6" w:rsidP="000C41C6">
            <w:pPr>
              <w:pStyle w:val="NoSpacing"/>
              <w:rPr>
                <w:sz w:val="20"/>
                <w:szCs w:val="20"/>
              </w:rPr>
            </w:pPr>
            <w:r w:rsidRPr="00824C03">
              <w:rPr>
                <w:sz w:val="20"/>
                <w:szCs w:val="20"/>
              </w:rPr>
              <w:t xml:space="preserve">In </w:t>
            </w:r>
            <w:proofErr w:type="gramStart"/>
            <w:r w:rsidRPr="00824C03">
              <w:rPr>
                <w:sz w:val="20"/>
                <w:szCs w:val="20"/>
              </w:rPr>
              <w:t>addition</w:t>
            </w:r>
            <w:proofErr w:type="gramEnd"/>
            <w:r w:rsidRPr="00824C03">
              <w:rPr>
                <w:sz w:val="20"/>
                <w:szCs w:val="20"/>
              </w:rPr>
              <w:t xml:space="preserve"> our concerns were for </w:t>
            </w:r>
          </w:p>
          <w:p w14:paraId="6C538ADA" w14:textId="77777777" w:rsidR="000C41C6" w:rsidRPr="00824C03" w:rsidRDefault="000C41C6" w:rsidP="000C41C6">
            <w:pPr>
              <w:pStyle w:val="NoSpacing"/>
              <w:rPr>
                <w:sz w:val="20"/>
                <w:szCs w:val="20"/>
              </w:rPr>
            </w:pPr>
          </w:p>
          <w:p w14:paraId="5C02AB4E" w14:textId="77777777" w:rsidR="000C41C6" w:rsidRPr="00824C03" w:rsidRDefault="000C41C6" w:rsidP="000C41C6">
            <w:pPr>
              <w:pStyle w:val="NoSpacing"/>
              <w:rPr>
                <w:sz w:val="20"/>
                <w:szCs w:val="20"/>
              </w:rPr>
            </w:pPr>
            <w:r w:rsidRPr="00824C03">
              <w:rPr>
                <w:sz w:val="20"/>
                <w:szCs w:val="20"/>
              </w:rPr>
              <w:t xml:space="preserve">Local Roads </w:t>
            </w:r>
          </w:p>
          <w:p w14:paraId="6D72AE91" w14:textId="77777777" w:rsidR="000C41C6" w:rsidRPr="00824C03" w:rsidRDefault="000C41C6" w:rsidP="000C41C6">
            <w:pPr>
              <w:pStyle w:val="NoSpacing"/>
              <w:rPr>
                <w:sz w:val="20"/>
                <w:szCs w:val="20"/>
              </w:rPr>
            </w:pPr>
            <w:r w:rsidRPr="00824C03">
              <w:rPr>
                <w:sz w:val="20"/>
                <w:szCs w:val="20"/>
              </w:rPr>
              <w:t>The public roads in the area leading to and from the site are not in the best state of repair- an increase in construction traffic will have a further detrimental effect to the surfaces – will the constructors look to mitigate this or provide funding for repairs?</w:t>
            </w:r>
          </w:p>
          <w:p w14:paraId="639FEBB5" w14:textId="77777777" w:rsidR="000C41C6" w:rsidRPr="00824C03" w:rsidRDefault="000C41C6" w:rsidP="000C41C6">
            <w:pPr>
              <w:pStyle w:val="NoSpacing"/>
              <w:rPr>
                <w:sz w:val="20"/>
                <w:szCs w:val="20"/>
              </w:rPr>
            </w:pPr>
            <w:r w:rsidRPr="00824C03">
              <w:rPr>
                <w:sz w:val="20"/>
                <w:szCs w:val="20"/>
              </w:rPr>
              <w:t>End of life of components.</w:t>
            </w:r>
          </w:p>
          <w:p w14:paraId="0922627D" w14:textId="77777777" w:rsidR="000C41C6" w:rsidRPr="00824C03" w:rsidRDefault="000C41C6" w:rsidP="000C41C6">
            <w:pPr>
              <w:pStyle w:val="NoSpacing"/>
              <w:rPr>
                <w:sz w:val="20"/>
                <w:szCs w:val="20"/>
              </w:rPr>
            </w:pPr>
            <w:r w:rsidRPr="00824C03">
              <w:rPr>
                <w:sz w:val="20"/>
                <w:szCs w:val="20"/>
              </w:rPr>
              <w:t>What will happen to the components used once they reach the end of their useful life? Is there a decommissioning plan in place?</w:t>
            </w:r>
          </w:p>
          <w:p w14:paraId="0728FFD3" w14:textId="77777777" w:rsidR="000C41C6" w:rsidRPr="00824C03" w:rsidRDefault="000C41C6" w:rsidP="000C41C6">
            <w:pPr>
              <w:pStyle w:val="NoSpacing"/>
              <w:rPr>
                <w:sz w:val="20"/>
                <w:szCs w:val="20"/>
              </w:rPr>
            </w:pPr>
            <w:r w:rsidRPr="00824C03">
              <w:rPr>
                <w:sz w:val="20"/>
                <w:szCs w:val="20"/>
              </w:rPr>
              <w:t>What will happen if the local Solar Farm plans are not agreed?</w:t>
            </w:r>
          </w:p>
          <w:p w14:paraId="4AEAEDC9" w14:textId="77777777" w:rsidR="000C41C6" w:rsidRPr="00824C03" w:rsidRDefault="000C41C6" w:rsidP="000C41C6">
            <w:pPr>
              <w:pStyle w:val="NoSpacing"/>
              <w:rPr>
                <w:sz w:val="20"/>
                <w:szCs w:val="20"/>
              </w:rPr>
            </w:pPr>
          </w:p>
          <w:p w14:paraId="31B11156" w14:textId="77777777" w:rsidR="000C41C6" w:rsidRPr="00824C03" w:rsidRDefault="000C41C6" w:rsidP="000C41C6">
            <w:pPr>
              <w:pStyle w:val="NoSpacing"/>
              <w:rPr>
                <w:sz w:val="20"/>
                <w:szCs w:val="20"/>
              </w:rPr>
            </w:pPr>
            <w:r w:rsidRPr="00824C03">
              <w:rPr>
                <w:sz w:val="20"/>
                <w:szCs w:val="20"/>
              </w:rPr>
              <w:t xml:space="preserve">Without mitigation for these </w:t>
            </w:r>
            <w:proofErr w:type="gramStart"/>
            <w:r w:rsidRPr="00824C03">
              <w:rPr>
                <w:sz w:val="20"/>
                <w:szCs w:val="20"/>
              </w:rPr>
              <w:t>risks</w:t>
            </w:r>
            <w:proofErr w:type="gramEnd"/>
            <w:r w:rsidRPr="00824C03">
              <w:rPr>
                <w:sz w:val="20"/>
                <w:szCs w:val="20"/>
              </w:rPr>
              <w:t xml:space="preserve"> we are unable to support the proposed plan.</w:t>
            </w:r>
          </w:p>
          <w:p w14:paraId="625D7A2F" w14:textId="70F2D77F" w:rsidR="00F96617" w:rsidRPr="00824C03" w:rsidRDefault="00F96617" w:rsidP="00B7489E">
            <w:pPr>
              <w:spacing w:after="0"/>
              <w:ind w:left="0" w:firstLine="0"/>
              <w:contextualSpacing/>
              <w:jc w:val="left"/>
              <w:rPr>
                <w:rFonts w:asciiTheme="minorHAnsi" w:eastAsia="Arial" w:hAnsiTheme="minorHAnsi" w:cstheme="minorHAnsi"/>
                <w:bCs/>
                <w:sz w:val="20"/>
                <w:szCs w:val="20"/>
              </w:rPr>
            </w:pPr>
          </w:p>
          <w:p w14:paraId="47187E8B" w14:textId="737D4756" w:rsidR="001E33F1" w:rsidRPr="00824C03" w:rsidRDefault="001E33F1" w:rsidP="00102EC1">
            <w:pPr>
              <w:spacing w:after="0"/>
              <w:ind w:left="0" w:firstLine="0"/>
              <w:contextualSpacing/>
              <w:jc w:val="left"/>
              <w:rPr>
                <w:rFonts w:asciiTheme="minorHAnsi" w:eastAsia="Arial" w:hAnsiTheme="minorHAnsi" w:cstheme="minorHAnsi"/>
                <w:bCs/>
                <w:sz w:val="20"/>
                <w:szCs w:val="20"/>
              </w:rPr>
            </w:pPr>
          </w:p>
        </w:tc>
        <w:tc>
          <w:tcPr>
            <w:tcW w:w="1230" w:type="dxa"/>
            <w:vMerge/>
            <w:vAlign w:val="center"/>
          </w:tcPr>
          <w:p w14:paraId="11BB7CF4" w14:textId="77777777" w:rsidR="001E33F1" w:rsidRPr="00DC4AB4" w:rsidRDefault="001E33F1" w:rsidP="00193112">
            <w:pPr>
              <w:spacing w:after="0"/>
              <w:ind w:left="0" w:firstLine="0"/>
              <w:jc w:val="center"/>
              <w:rPr>
                <w:rFonts w:asciiTheme="minorHAnsi" w:hAnsiTheme="minorHAnsi"/>
                <w:sz w:val="16"/>
                <w:szCs w:val="16"/>
              </w:rPr>
            </w:pPr>
          </w:p>
        </w:tc>
      </w:tr>
      <w:tr w:rsidR="00362F23" w:rsidRPr="00DC4AB4" w14:paraId="2DF4D4AE" w14:textId="77777777" w:rsidTr="00F92032">
        <w:trPr>
          <w:trHeight w:val="120"/>
        </w:trPr>
        <w:tc>
          <w:tcPr>
            <w:tcW w:w="1101" w:type="dxa"/>
            <w:vMerge w:val="restart"/>
            <w:shd w:val="clear" w:color="auto" w:fill="D9D9D9" w:themeFill="background1" w:themeFillShade="D9"/>
            <w:vAlign w:val="center"/>
          </w:tcPr>
          <w:p w14:paraId="776016A9" w14:textId="1F74EA74" w:rsidR="00362F23" w:rsidRDefault="00362F23" w:rsidP="00362F23">
            <w:pPr>
              <w:pStyle w:val="Heading1"/>
              <w:keepNext w:val="0"/>
              <w:rPr>
                <w:sz w:val="20"/>
                <w:szCs w:val="20"/>
              </w:rPr>
            </w:pPr>
            <w:r>
              <w:rPr>
                <w:sz w:val="20"/>
                <w:szCs w:val="20"/>
              </w:rPr>
              <w:t>17/25</w:t>
            </w:r>
          </w:p>
        </w:tc>
        <w:tc>
          <w:tcPr>
            <w:tcW w:w="7796" w:type="dxa"/>
            <w:tcBorders>
              <w:top w:val="dotted" w:sz="4" w:space="0" w:color="auto"/>
              <w:bottom w:val="dotted" w:sz="4" w:space="0" w:color="auto"/>
            </w:tcBorders>
            <w:shd w:val="clear" w:color="auto" w:fill="auto"/>
            <w:vAlign w:val="center"/>
          </w:tcPr>
          <w:p w14:paraId="3C523FEA" w14:textId="21015583" w:rsidR="00362F23" w:rsidRPr="00102EC1" w:rsidRDefault="00362F23" w:rsidP="00362F23">
            <w:pPr>
              <w:spacing w:after="0"/>
              <w:ind w:left="0" w:firstLine="0"/>
              <w:contextualSpacing/>
              <w:jc w:val="left"/>
              <w:rPr>
                <w:rFonts w:asciiTheme="minorHAnsi" w:eastAsia="Arial" w:hAnsiTheme="minorHAnsi" w:cstheme="minorHAnsi"/>
                <w:bCs/>
                <w:sz w:val="20"/>
              </w:rPr>
            </w:pPr>
            <w:r>
              <w:rPr>
                <w:rFonts w:asciiTheme="minorHAnsi" w:hAnsiTheme="minorHAnsi"/>
                <w:b/>
                <w:bCs/>
                <w:sz w:val="20"/>
                <w:szCs w:val="20"/>
              </w:rPr>
              <w:t xml:space="preserve">Planning Notices </w:t>
            </w:r>
          </w:p>
        </w:tc>
        <w:tc>
          <w:tcPr>
            <w:tcW w:w="1230" w:type="dxa"/>
            <w:vMerge w:val="restart"/>
            <w:tcBorders>
              <w:top w:val="dotted" w:sz="4" w:space="0" w:color="auto"/>
            </w:tcBorders>
            <w:shd w:val="clear" w:color="auto" w:fill="auto"/>
            <w:vAlign w:val="center"/>
          </w:tcPr>
          <w:p w14:paraId="3A6ACADA" w14:textId="536D63C8" w:rsidR="00362F23" w:rsidRPr="00DC4AB4" w:rsidRDefault="00362F23" w:rsidP="00362F23">
            <w:pPr>
              <w:spacing w:after="0"/>
              <w:ind w:left="0" w:firstLine="0"/>
              <w:jc w:val="center"/>
              <w:rPr>
                <w:rFonts w:asciiTheme="minorHAnsi" w:hAnsiTheme="minorHAnsi"/>
                <w:sz w:val="16"/>
                <w:szCs w:val="16"/>
              </w:rPr>
            </w:pPr>
            <w:r>
              <w:rPr>
                <w:rFonts w:asciiTheme="minorHAnsi" w:hAnsiTheme="minorHAnsi"/>
                <w:sz w:val="16"/>
                <w:szCs w:val="16"/>
              </w:rPr>
              <w:t>n/a</w:t>
            </w:r>
          </w:p>
        </w:tc>
      </w:tr>
      <w:tr w:rsidR="00362F23" w:rsidRPr="00DC4AB4" w14:paraId="51D269FC" w14:textId="77777777" w:rsidTr="00F92032">
        <w:trPr>
          <w:trHeight w:val="120"/>
        </w:trPr>
        <w:tc>
          <w:tcPr>
            <w:tcW w:w="1101" w:type="dxa"/>
            <w:vMerge/>
            <w:shd w:val="clear" w:color="auto" w:fill="D9D9D9" w:themeFill="background1" w:themeFillShade="D9"/>
            <w:vAlign w:val="center"/>
          </w:tcPr>
          <w:p w14:paraId="13EB6EA5" w14:textId="77777777" w:rsidR="00362F23" w:rsidRDefault="00362F23" w:rsidP="00362F23">
            <w:pPr>
              <w:pStyle w:val="Heading1"/>
              <w:keepNext w:val="0"/>
              <w:rPr>
                <w:sz w:val="20"/>
                <w:szCs w:val="20"/>
              </w:rPr>
            </w:pPr>
          </w:p>
        </w:tc>
        <w:tc>
          <w:tcPr>
            <w:tcW w:w="7796" w:type="dxa"/>
            <w:tcBorders>
              <w:top w:val="dotted" w:sz="4" w:space="0" w:color="auto"/>
            </w:tcBorders>
            <w:shd w:val="clear" w:color="auto" w:fill="auto"/>
            <w:vAlign w:val="center"/>
          </w:tcPr>
          <w:p w14:paraId="4A006C42" w14:textId="6FCBF0F4" w:rsidR="00362F23" w:rsidRPr="00102EC1" w:rsidRDefault="00D13C41" w:rsidP="00362F23">
            <w:pPr>
              <w:spacing w:after="0"/>
              <w:ind w:left="0" w:firstLine="0"/>
              <w:contextualSpacing/>
              <w:jc w:val="left"/>
              <w:rPr>
                <w:rFonts w:asciiTheme="minorHAnsi" w:eastAsia="Arial" w:hAnsiTheme="minorHAnsi" w:cstheme="minorHAnsi"/>
                <w:bCs/>
                <w:sz w:val="20"/>
              </w:rPr>
            </w:pPr>
            <w:r w:rsidRPr="00D13C41">
              <w:rPr>
                <w:rFonts w:asciiTheme="minorHAnsi" w:hAnsiTheme="minorHAnsi"/>
                <w:sz w:val="20"/>
                <w:szCs w:val="20"/>
              </w:rPr>
              <w:t>The Oaks- approved, Yew Tree House- approved, Bombers- nonmaterial amendment- refused.</w:t>
            </w:r>
          </w:p>
        </w:tc>
        <w:tc>
          <w:tcPr>
            <w:tcW w:w="1230" w:type="dxa"/>
            <w:vMerge/>
            <w:vAlign w:val="center"/>
          </w:tcPr>
          <w:p w14:paraId="0D460249" w14:textId="77777777" w:rsidR="00362F23" w:rsidRPr="00DC4AB4" w:rsidRDefault="00362F23" w:rsidP="00362F23">
            <w:pPr>
              <w:spacing w:after="0"/>
              <w:ind w:left="0" w:firstLine="0"/>
              <w:jc w:val="center"/>
              <w:rPr>
                <w:rFonts w:asciiTheme="minorHAnsi" w:hAnsiTheme="minorHAnsi"/>
                <w:sz w:val="16"/>
                <w:szCs w:val="16"/>
              </w:rPr>
            </w:pPr>
          </w:p>
        </w:tc>
      </w:tr>
      <w:tr w:rsidR="00362F23" w:rsidRPr="00DC4AB4" w14:paraId="3B7FA819" w14:textId="77777777" w:rsidTr="00F92032">
        <w:trPr>
          <w:trHeight w:val="120"/>
        </w:trPr>
        <w:tc>
          <w:tcPr>
            <w:tcW w:w="1101" w:type="dxa"/>
            <w:vMerge w:val="restart"/>
            <w:shd w:val="clear" w:color="auto" w:fill="D9D9D9" w:themeFill="background1" w:themeFillShade="D9"/>
            <w:vAlign w:val="center"/>
          </w:tcPr>
          <w:p w14:paraId="5CCB3FEB" w14:textId="7A64F775" w:rsidR="00362F23" w:rsidRDefault="00362F23" w:rsidP="00362F23">
            <w:pPr>
              <w:pStyle w:val="Heading1"/>
              <w:keepNext w:val="0"/>
              <w:rPr>
                <w:sz w:val="20"/>
                <w:szCs w:val="20"/>
              </w:rPr>
            </w:pPr>
            <w:r>
              <w:rPr>
                <w:sz w:val="20"/>
                <w:szCs w:val="20"/>
              </w:rPr>
              <w:t>18/25</w:t>
            </w:r>
          </w:p>
        </w:tc>
        <w:tc>
          <w:tcPr>
            <w:tcW w:w="7796" w:type="dxa"/>
            <w:tcBorders>
              <w:top w:val="dotted" w:sz="4" w:space="0" w:color="auto"/>
              <w:bottom w:val="dotted" w:sz="4" w:space="0" w:color="auto"/>
            </w:tcBorders>
            <w:shd w:val="clear" w:color="auto" w:fill="auto"/>
            <w:vAlign w:val="center"/>
          </w:tcPr>
          <w:p w14:paraId="7C600F1B" w14:textId="73D12A72" w:rsidR="00362F23" w:rsidRPr="00102EC1" w:rsidRDefault="00362F23" w:rsidP="00362F23">
            <w:pPr>
              <w:spacing w:after="0"/>
              <w:ind w:left="0" w:firstLine="0"/>
              <w:contextualSpacing/>
              <w:jc w:val="left"/>
              <w:rPr>
                <w:rFonts w:asciiTheme="minorHAnsi" w:eastAsia="Arial" w:hAnsiTheme="minorHAnsi" w:cstheme="minorHAnsi"/>
                <w:bCs/>
                <w:sz w:val="20"/>
              </w:rPr>
            </w:pPr>
            <w:r w:rsidRPr="001E33F1">
              <w:rPr>
                <w:rFonts w:asciiTheme="minorHAnsi" w:hAnsiTheme="minorHAnsi"/>
                <w:b/>
                <w:bCs/>
                <w:sz w:val="20"/>
                <w:szCs w:val="20"/>
              </w:rPr>
              <w:t>Correspondence/Training Opportunities</w:t>
            </w:r>
          </w:p>
        </w:tc>
        <w:tc>
          <w:tcPr>
            <w:tcW w:w="1230" w:type="dxa"/>
            <w:vMerge w:val="restart"/>
            <w:shd w:val="clear" w:color="auto" w:fill="auto"/>
            <w:vAlign w:val="center"/>
          </w:tcPr>
          <w:p w14:paraId="0C307EDD" w14:textId="3A564A6E" w:rsidR="00362F23" w:rsidRPr="00DC4AB4" w:rsidRDefault="00362F23" w:rsidP="00362F23">
            <w:pPr>
              <w:spacing w:after="0"/>
              <w:ind w:left="0" w:firstLine="0"/>
              <w:jc w:val="center"/>
              <w:rPr>
                <w:rFonts w:asciiTheme="minorHAnsi" w:hAnsiTheme="minorHAnsi"/>
                <w:sz w:val="16"/>
                <w:szCs w:val="16"/>
              </w:rPr>
            </w:pPr>
            <w:r>
              <w:rPr>
                <w:rFonts w:asciiTheme="minorHAnsi" w:hAnsiTheme="minorHAnsi"/>
                <w:sz w:val="16"/>
                <w:szCs w:val="16"/>
              </w:rPr>
              <w:t>n/a</w:t>
            </w:r>
          </w:p>
        </w:tc>
      </w:tr>
      <w:tr w:rsidR="00362F23" w:rsidRPr="00DC4AB4" w14:paraId="23160EB7" w14:textId="77777777" w:rsidTr="006E7C72">
        <w:trPr>
          <w:trHeight w:val="120"/>
        </w:trPr>
        <w:tc>
          <w:tcPr>
            <w:tcW w:w="1101" w:type="dxa"/>
            <w:vMerge/>
            <w:shd w:val="clear" w:color="auto" w:fill="D9D9D9" w:themeFill="background1" w:themeFillShade="D9"/>
            <w:vAlign w:val="center"/>
          </w:tcPr>
          <w:p w14:paraId="50661056" w14:textId="77777777" w:rsidR="00362F23" w:rsidRDefault="00362F23" w:rsidP="00362F23">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768DA222" w14:textId="1B7230E9" w:rsidR="00362F23" w:rsidRPr="00102EC1" w:rsidRDefault="00362F23" w:rsidP="00362F23">
            <w:pPr>
              <w:spacing w:after="0"/>
              <w:ind w:left="0" w:firstLine="0"/>
              <w:contextualSpacing/>
              <w:jc w:val="left"/>
              <w:rPr>
                <w:rFonts w:asciiTheme="minorHAnsi" w:eastAsia="Arial" w:hAnsiTheme="minorHAnsi" w:cstheme="minorHAnsi"/>
                <w:bCs/>
                <w:sz w:val="20"/>
              </w:rPr>
            </w:pPr>
            <w:r>
              <w:rPr>
                <w:rFonts w:asciiTheme="minorHAnsi" w:eastAsia="Arial" w:hAnsiTheme="minorHAnsi" w:cstheme="minorHAnsi"/>
                <w:bCs/>
                <w:sz w:val="20"/>
              </w:rPr>
              <w:t xml:space="preserve">As sent in newsletter. </w:t>
            </w:r>
          </w:p>
        </w:tc>
        <w:tc>
          <w:tcPr>
            <w:tcW w:w="1230" w:type="dxa"/>
            <w:vMerge/>
            <w:vAlign w:val="center"/>
          </w:tcPr>
          <w:p w14:paraId="3291EBF6" w14:textId="77777777" w:rsidR="00362F23" w:rsidRPr="00DC4AB4" w:rsidRDefault="00362F23" w:rsidP="00362F23">
            <w:pPr>
              <w:spacing w:after="0"/>
              <w:ind w:left="0" w:firstLine="0"/>
              <w:jc w:val="center"/>
              <w:rPr>
                <w:rFonts w:asciiTheme="minorHAnsi" w:hAnsiTheme="minorHAnsi"/>
                <w:sz w:val="16"/>
                <w:szCs w:val="16"/>
              </w:rPr>
            </w:pPr>
          </w:p>
        </w:tc>
      </w:tr>
      <w:tr w:rsidR="00362F23" w:rsidRPr="00DC4AB4" w14:paraId="50FACE71" w14:textId="77777777" w:rsidTr="00F92032">
        <w:trPr>
          <w:trHeight w:val="120"/>
        </w:trPr>
        <w:tc>
          <w:tcPr>
            <w:tcW w:w="1101" w:type="dxa"/>
            <w:vMerge w:val="restart"/>
            <w:shd w:val="clear" w:color="auto" w:fill="D9D9D9" w:themeFill="background1" w:themeFillShade="D9"/>
            <w:vAlign w:val="center"/>
          </w:tcPr>
          <w:p w14:paraId="6A97A211" w14:textId="6EBE52CB" w:rsidR="00362F23" w:rsidRDefault="00362F23" w:rsidP="00362F23">
            <w:pPr>
              <w:pStyle w:val="Heading1"/>
              <w:keepNext w:val="0"/>
              <w:rPr>
                <w:sz w:val="20"/>
                <w:szCs w:val="20"/>
              </w:rPr>
            </w:pPr>
            <w:r>
              <w:rPr>
                <w:sz w:val="20"/>
                <w:szCs w:val="20"/>
              </w:rPr>
              <w:t>19/25</w:t>
            </w:r>
          </w:p>
        </w:tc>
        <w:tc>
          <w:tcPr>
            <w:tcW w:w="7796" w:type="dxa"/>
            <w:tcBorders>
              <w:top w:val="dotted" w:sz="4" w:space="0" w:color="auto"/>
              <w:bottom w:val="dotted" w:sz="4" w:space="0" w:color="auto"/>
            </w:tcBorders>
            <w:shd w:val="clear" w:color="auto" w:fill="auto"/>
            <w:vAlign w:val="center"/>
          </w:tcPr>
          <w:p w14:paraId="56314D6D" w14:textId="06CB110C" w:rsidR="00362F23" w:rsidRPr="00102EC1" w:rsidRDefault="00362F23" w:rsidP="00362F23">
            <w:pPr>
              <w:spacing w:after="0"/>
              <w:ind w:left="0" w:firstLine="0"/>
              <w:contextualSpacing/>
              <w:jc w:val="left"/>
              <w:rPr>
                <w:rFonts w:asciiTheme="minorHAnsi" w:eastAsia="Arial" w:hAnsiTheme="minorHAnsi" w:cstheme="minorHAnsi"/>
                <w:bCs/>
                <w:sz w:val="20"/>
              </w:rPr>
            </w:pPr>
            <w:r w:rsidRPr="001E33F1">
              <w:rPr>
                <w:rFonts w:asciiTheme="minorHAnsi" w:hAnsiTheme="minorHAnsi"/>
                <w:b/>
                <w:bCs/>
                <w:sz w:val="20"/>
                <w:szCs w:val="20"/>
              </w:rPr>
              <w:t>Councillor Forum/Watching Briefs</w:t>
            </w:r>
          </w:p>
        </w:tc>
        <w:tc>
          <w:tcPr>
            <w:tcW w:w="1230" w:type="dxa"/>
            <w:vMerge w:val="restart"/>
            <w:shd w:val="clear" w:color="auto" w:fill="auto"/>
            <w:vAlign w:val="center"/>
          </w:tcPr>
          <w:p w14:paraId="3C7433FA" w14:textId="3D5A7B35" w:rsidR="00362F23" w:rsidRPr="00DC4AB4" w:rsidRDefault="00D1058E" w:rsidP="00362F23">
            <w:pPr>
              <w:spacing w:after="0"/>
              <w:ind w:left="0" w:firstLine="0"/>
              <w:jc w:val="center"/>
              <w:rPr>
                <w:rFonts w:asciiTheme="minorHAnsi" w:hAnsiTheme="minorHAnsi"/>
                <w:sz w:val="16"/>
                <w:szCs w:val="16"/>
              </w:rPr>
            </w:pPr>
            <w:r>
              <w:rPr>
                <w:rFonts w:asciiTheme="minorHAnsi" w:hAnsiTheme="minorHAnsi"/>
                <w:sz w:val="16"/>
                <w:szCs w:val="16"/>
              </w:rPr>
              <w:t>n/a</w:t>
            </w:r>
          </w:p>
        </w:tc>
      </w:tr>
      <w:tr w:rsidR="00362F23" w:rsidRPr="00DC4AB4" w14:paraId="3C08EFBA" w14:textId="77777777" w:rsidTr="006E7C72">
        <w:trPr>
          <w:trHeight w:val="120"/>
        </w:trPr>
        <w:tc>
          <w:tcPr>
            <w:tcW w:w="1101" w:type="dxa"/>
            <w:vMerge/>
            <w:shd w:val="clear" w:color="auto" w:fill="D9D9D9" w:themeFill="background1" w:themeFillShade="D9"/>
            <w:vAlign w:val="center"/>
          </w:tcPr>
          <w:p w14:paraId="1C3BE449" w14:textId="77777777" w:rsidR="00362F23" w:rsidRDefault="00362F23" w:rsidP="00362F23">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40B192F8" w14:textId="0B9A6CE2" w:rsidR="00362F23" w:rsidRPr="00102EC1" w:rsidRDefault="00FD4A79" w:rsidP="00362F23">
            <w:pPr>
              <w:spacing w:after="0"/>
              <w:ind w:left="0" w:firstLine="0"/>
              <w:contextualSpacing/>
              <w:jc w:val="left"/>
              <w:rPr>
                <w:rFonts w:asciiTheme="minorHAnsi" w:eastAsia="Arial" w:hAnsiTheme="minorHAnsi" w:cstheme="minorHAnsi"/>
                <w:bCs/>
                <w:sz w:val="20"/>
              </w:rPr>
            </w:pPr>
            <w:r>
              <w:rPr>
                <w:rFonts w:asciiTheme="minorHAnsi" w:eastAsia="Arial" w:hAnsiTheme="minorHAnsi" w:cstheme="minorHAnsi"/>
                <w:bCs/>
                <w:sz w:val="20"/>
              </w:rPr>
              <w:t>Mill Lane dipping again</w:t>
            </w:r>
            <w:r w:rsidR="00891C7F">
              <w:rPr>
                <w:rFonts w:asciiTheme="minorHAnsi" w:eastAsia="Arial" w:hAnsiTheme="minorHAnsi" w:cstheme="minorHAnsi"/>
                <w:bCs/>
                <w:sz w:val="20"/>
              </w:rPr>
              <w:t>- clerk to monitor situation.</w:t>
            </w:r>
            <w:r>
              <w:rPr>
                <w:rFonts w:asciiTheme="minorHAnsi" w:eastAsia="Arial" w:hAnsiTheme="minorHAnsi" w:cstheme="minorHAnsi"/>
                <w:bCs/>
                <w:sz w:val="20"/>
              </w:rPr>
              <w:t xml:space="preserve"> </w:t>
            </w:r>
            <w:r w:rsidR="00D1058E">
              <w:rPr>
                <w:rFonts w:asciiTheme="minorHAnsi" w:eastAsia="Arial" w:hAnsiTheme="minorHAnsi" w:cstheme="minorHAnsi"/>
                <w:bCs/>
                <w:sz w:val="20"/>
              </w:rPr>
              <w:t>Cllr Cary to contact</w:t>
            </w:r>
            <w:r w:rsidR="00C83BBA">
              <w:rPr>
                <w:rFonts w:asciiTheme="minorHAnsi" w:eastAsia="Arial" w:hAnsiTheme="minorHAnsi" w:cstheme="minorHAnsi"/>
                <w:bCs/>
                <w:sz w:val="20"/>
              </w:rPr>
              <w:t xml:space="preserve"> John Speak at Fire </w:t>
            </w:r>
            <w:r w:rsidR="00690200">
              <w:rPr>
                <w:rFonts w:asciiTheme="minorHAnsi" w:eastAsia="Arial" w:hAnsiTheme="minorHAnsi" w:cstheme="minorHAnsi"/>
                <w:bCs/>
                <w:sz w:val="20"/>
              </w:rPr>
              <w:t>Station in Market Weighton re Fire hydrant</w:t>
            </w:r>
            <w:r w:rsidR="00891C7F">
              <w:rPr>
                <w:rFonts w:asciiTheme="minorHAnsi" w:eastAsia="Arial" w:hAnsiTheme="minorHAnsi" w:cstheme="minorHAnsi"/>
                <w:bCs/>
                <w:sz w:val="20"/>
              </w:rPr>
              <w:t xml:space="preserve"> failure</w:t>
            </w:r>
            <w:r w:rsidR="00690200">
              <w:rPr>
                <w:rFonts w:asciiTheme="minorHAnsi" w:eastAsia="Arial" w:hAnsiTheme="minorHAnsi" w:cstheme="minorHAnsi"/>
                <w:bCs/>
                <w:sz w:val="20"/>
              </w:rPr>
              <w:t>.</w:t>
            </w:r>
            <w:r w:rsidR="001937CE">
              <w:rPr>
                <w:rFonts w:asciiTheme="minorHAnsi" w:eastAsia="Arial" w:hAnsiTheme="minorHAnsi" w:cstheme="minorHAnsi"/>
                <w:bCs/>
                <w:sz w:val="20"/>
              </w:rPr>
              <w:t xml:space="preserve"> </w:t>
            </w:r>
            <w:r w:rsidR="00D1058E">
              <w:rPr>
                <w:rFonts w:asciiTheme="minorHAnsi" w:eastAsia="Arial" w:hAnsiTheme="minorHAnsi" w:cstheme="minorHAnsi"/>
                <w:bCs/>
                <w:sz w:val="20"/>
              </w:rPr>
              <w:t xml:space="preserve">Clerk will </w:t>
            </w:r>
            <w:r w:rsidR="001937CE">
              <w:rPr>
                <w:rFonts w:asciiTheme="minorHAnsi" w:eastAsia="Arial" w:hAnsiTheme="minorHAnsi" w:cstheme="minorHAnsi"/>
                <w:bCs/>
                <w:sz w:val="20"/>
              </w:rPr>
              <w:t>Put S</w:t>
            </w:r>
            <w:r w:rsidR="00D1058E">
              <w:rPr>
                <w:rFonts w:asciiTheme="minorHAnsi" w:eastAsia="Arial" w:hAnsiTheme="minorHAnsi" w:cstheme="minorHAnsi"/>
                <w:bCs/>
                <w:sz w:val="20"/>
              </w:rPr>
              <w:t xml:space="preserve">eaton </w:t>
            </w:r>
            <w:r w:rsidR="001937CE">
              <w:rPr>
                <w:rFonts w:asciiTheme="minorHAnsi" w:eastAsia="Arial" w:hAnsiTheme="minorHAnsi" w:cstheme="minorHAnsi"/>
                <w:bCs/>
                <w:sz w:val="20"/>
              </w:rPr>
              <w:t>R</w:t>
            </w:r>
            <w:r w:rsidR="00D1058E">
              <w:rPr>
                <w:rFonts w:asciiTheme="minorHAnsi" w:eastAsia="Arial" w:hAnsiTheme="minorHAnsi" w:cstheme="minorHAnsi"/>
                <w:bCs/>
                <w:sz w:val="20"/>
              </w:rPr>
              <w:t xml:space="preserve">oss </w:t>
            </w:r>
            <w:r w:rsidR="001937CE">
              <w:rPr>
                <w:rFonts w:asciiTheme="minorHAnsi" w:eastAsia="Arial" w:hAnsiTheme="minorHAnsi" w:cstheme="minorHAnsi"/>
                <w:bCs/>
                <w:sz w:val="20"/>
              </w:rPr>
              <w:t>T</w:t>
            </w:r>
            <w:r w:rsidR="00D1058E">
              <w:rPr>
                <w:rFonts w:asciiTheme="minorHAnsi" w:eastAsia="Arial" w:hAnsiTheme="minorHAnsi" w:cstheme="minorHAnsi"/>
                <w:bCs/>
                <w:sz w:val="20"/>
              </w:rPr>
              <w:t>imes</w:t>
            </w:r>
            <w:r w:rsidR="001937CE">
              <w:rPr>
                <w:rFonts w:asciiTheme="minorHAnsi" w:eastAsia="Arial" w:hAnsiTheme="minorHAnsi" w:cstheme="minorHAnsi"/>
                <w:bCs/>
                <w:sz w:val="20"/>
              </w:rPr>
              <w:t xml:space="preserve"> on </w:t>
            </w:r>
            <w:r w:rsidR="00D1058E">
              <w:rPr>
                <w:rFonts w:asciiTheme="minorHAnsi" w:eastAsia="Arial" w:hAnsiTheme="minorHAnsi" w:cstheme="minorHAnsi"/>
                <w:bCs/>
                <w:sz w:val="20"/>
              </w:rPr>
              <w:t xml:space="preserve">the </w:t>
            </w:r>
            <w:r w:rsidR="001937CE">
              <w:rPr>
                <w:rFonts w:asciiTheme="minorHAnsi" w:eastAsia="Arial" w:hAnsiTheme="minorHAnsi" w:cstheme="minorHAnsi"/>
                <w:bCs/>
                <w:sz w:val="20"/>
              </w:rPr>
              <w:t>parish council website.</w:t>
            </w:r>
            <w:r w:rsidR="003E0125">
              <w:rPr>
                <w:rFonts w:asciiTheme="minorHAnsi" w:eastAsia="Arial" w:hAnsiTheme="minorHAnsi" w:cstheme="minorHAnsi"/>
                <w:bCs/>
                <w:sz w:val="20"/>
              </w:rPr>
              <w:t xml:space="preserve"> Cllr Cary asked councillors if they were aware of the banking hub</w:t>
            </w:r>
            <w:r w:rsidR="00CF0E55">
              <w:rPr>
                <w:rFonts w:asciiTheme="minorHAnsi" w:eastAsia="Arial" w:hAnsiTheme="minorHAnsi" w:cstheme="minorHAnsi"/>
                <w:bCs/>
                <w:sz w:val="20"/>
              </w:rPr>
              <w:t xml:space="preserve"> in Market</w:t>
            </w:r>
            <w:r w:rsidR="004E65E6">
              <w:rPr>
                <w:rFonts w:asciiTheme="minorHAnsi" w:eastAsia="Arial" w:hAnsiTheme="minorHAnsi" w:cstheme="minorHAnsi"/>
                <w:bCs/>
                <w:sz w:val="20"/>
              </w:rPr>
              <w:t xml:space="preserve"> Weighton</w:t>
            </w:r>
            <w:r w:rsidR="007014CF">
              <w:rPr>
                <w:rFonts w:asciiTheme="minorHAnsi" w:eastAsia="Arial" w:hAnsiTheme="minorHAnsi" w:cstheme="minorHAnsi"/>
                <w:bCs/>
                <w:sz w:val="20"/>
              </w:rPr>
              <w:t xml:space="preserve"> and provided information about the </w:t>
            </w:r>
            <w:r w:rsidR="00D1058E">
              <w:rPr>
                <w:rFonts w:asciiTheme="minorHAnsi" w:eastAsia="Arial" w:hAnsiTheme="minorHAnsi" w:cstheme="minorHAnsi"/>
                <w:bCs/>
                <w:sz w:val="20"/>
              </w:rPr>
              <w:t>opening hours and banks that visited.</w:t>
            </w:r>
          </w:p>
        </w:tc>
        <w:tc>
          <w:tcPr>
            <w:tcW w:w="1230" w:type="dxa"/>
            <w:vMerge/>
            <w:vAlign w:val="center"/>
          </w:tcPr>
          <w:p w14:paraId="776014C0" w14:textId="77777777" w:rsidR="00362F23" w:rsidRPr="00DC4AB4" w:rsidRDefault="00362F23" w:rsidP="00362F23">
            <w:pPr>
              <w:spacing w:after="0"/>
              <w:ind w:left="0" w:firstLine="0"/>
              <w:jc w:val="center"/>
              <w:rPr>
                <w:rFonts w:asciiTheme="minorHAnsi" w:hAnsiTheme="minorHAnsi"/>
                <w:sz w:val="16"/>
                <w:szCs w:val="16"/>
              </w:rPr>
            </w:pPr>
          </w:p>
        </w:tc>
      </w:tr>
    </w:tbl>
    <w:p w14:paraId="7C203808" w14:textId="15DEDD76" w:rsidR="00FB3922" w:rsidRDefault="00195B78" w:rsidP="00E57827">
      <w:pPr>
        <w:ind w:left="0" w:firstLine="0"/>
      </w:pPr>
      <w:r>
        <w:t xml:space="preserve"> </w:t>
      </w:r>
    </w:p>
    <w:p w14:paraId="7B12791F" w14:textId="38F584BF" w:rsidR="00077E8D" w:rsidRPr="00DC4AB4" w:rsidRDefault="00657300" w:rsidP="00E57827">
      <w:pPr>
        <w:ind w:left="0" w:firstLine="0"/>
      </w:pPr>
      <w:r>
        <w:t xml:space="preserve">The meeting closed at </w:t>
      </w:r>
      <w:r w:rsidR="0015085B">
        <w:t>8:1</w:t>
      </w:r>
      <w:r w:rsidR="005A151F">
        <w:t>5</w:t>
      </w:r>
      <w:r>
        <w:t xml:space="preserve">pm. The next meeting will be Tuesday </w:t>
      </w:r>
      <w:r w:rsidR="009C1AAC">
        <w:t xml:space="preserve">September </w:t>
      </w:r>
      <w:r w:rsidR="00C40CB5">
        <w:t>2</w:t>
      </w:r>
      <w:r w:rsidR="00C40CB5" w:rsidRPr="00C40CB5">
        <w:rPr>
          <w:vertAlign w:val="superscript"/>
        </w:rPr>
        <w:t>nd</w:t>
      </w:r>
      <w:r w:rsidR="00C40CB5">
        <w:t xml:space="preserve"> </w:t>
      </w:r>
      <w:r w:rsidR="008850F5">
        <w:t>at</w:t>
      </w:r>
      <w:r>
        <w:t xml:space="preserve"> 7:30pm. </w:t>
      </w:r>
    </w:p>
    <w:sectPr w:rsidR="00077E8D" w:rsidRPr="00DC4AB4" w:rsidSect="0043154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55214" w14:textId="77777777" w:rsidR="003B0367" w:rsidRDefault="003B0367" w:rsidP="004D0921">
      <w:pPr>
        <w:spacing w:after="0"/>
      </w:pPr>
      <w:r>
        <w:separator/>
      </w:r>
    </w:p>
  </w:endnote>
  <w:endnote w:type="continuationSeparator" w:id="0">
    <w:p w14:paraId="60BDA095" w14:textId="77777777" w:rsidR="003B0367" w:rsidRDefault="003B0367" w:rsidP="004D09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9E19" w14:textId="77777777" w:rsidR="00F65726" w:rsidRDefault="00F65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5C1F9" w14:textId="3F2D0770" w:rsidR="004D0921" w:rsidRPr="00B47B84" w:rsidRDefault="004D0921" w:rsidP="00B47B84">
    <w:pPr>
      <w:pStyle w:val="Foo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3E14E" w14:textId="77777777" w:rsidR="00F65726" w:rsidRDefault="00F65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50CB8" w14:textId="77777777" w:rsidR="003B0367" w:rsidRDefault="003B0367" w:rsidP="004D0921">
      <w:pPr>
        <w:spacing w:after="0"/>
      </w:pPr>
      <w:r>
        <w:separator/>
      </w:r>
    </w:p>
  </w:footnote>
  <w:footnote w:type="continuationSeparator" w:id="0">
    <w:p w14:paraId="006EE718" w14:textId="77777777" w:rsidR="003B0367" w:rsidRDefault="003B0367" w:rsidP="004D09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60A7A" w14:textId="77777777" w:rsidR="00F65726" w:rsidRDefault="00F65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1BCBC" w14:textId="5052FE92" w:rsidR="00F65726" w:rsidRDefault="00F657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F6E2A" w14:textId="77777777" w:rsidR="00F65726" w:rsidRDefault="00F65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663AE"/>
    <w:multiLevelType w:val="hybridMultilevel"/>
    <w:tmpl w:val="BEF2BD96"/>
    <w:lvl w:ilvl="0" w:tplc="0809000F">
      <w:start w:val="1"/>
      <w:numFmt w:val="decimal"/>
      <w:lvlText w:val="%1."/>
      <w:lvlJc w:val="left"/>
      <w:pPr>
        <w:ind w:left="297" w:hanging="360"/>
      </w:pPr>
    </w:lvl>
    <w:lvl w:ilvl="1" w:tplc="08090019" w:tentative="1">
      <w:start w:val="1"/>
      <w:numFmt w:val="lowerLetter"/>
      <w:lvlText w:val="%2."/>
      <w:lvlJc w:val="left"/>
      <w:pPr>
        <w:ind w:left="1017" w:hanging="360"/>
      </w:pPr>
    </w:lvl>
    <w:lvl w:ilvl="2" w:tplc="0809001B" w:tentative="1">
      <w:start w:val="1"/>
      <w:numFmt w:val="lowerRoman"/>
      <w:lvlText w:val="%3."/>
      <w:lvlJc w:val="right"/>
      <w:pPr>
        <w:ind w:left="1737" w:hanging="180"/>
      </w:pPr>
    </w:lvl>
    <w:lvl w:ilvl="3" w:tplc="0809000F" w:tentative="1">
      <w:start w:val="1"/>
      <w:numFmt w:val="decimal"/>
      <w:lvlText w:val="%4."/>
      <w:lvlJc w:val="left"/>
      <w:pPr>
        <w:ind w:left="2457" w:hanging="360"/>
      </w:pPr>
    </w:lvl>
    <w:lvl w:ilvl="4" w:tplc="08090019" w:tentative="1">
      <w:start w:val="1"/>
      <w:numFmt w:val="lowerLetter"/>
      <w:lvlText w:val="%5."/>
      <w:lvlJc w:val="left"/>
      <w:pPr>
        <w:ind w:left="3177" w:hanging="360"/>
      </w:pPr>
    </w:lvl>
    <w:lvl w:ilvl="5" w:tplc="0809001B" w:tentative="1">
      <w:start w:val="1"/>
      <w:numFmt w:val="lowerRoman"/>
      <w:lvlText w:val="%6."/>
      <w:lvlJc w:val="right"/>
      <w:pPr>
        <w:ind w:left="3897" w:hanging="180"/>
      </w:pPr>
    </w:lvl>
    <w:lvl w:ilvl="6" w:tplc="0809000F" w:tentative="1">
      <w:start w:val="1"/>
      <w:numFmt w:val="decimal"/>
      <w:lvlText w:val="%7."/>
      <w:lvlJc w:val="left"/>
      <w:pPr>
        <w:ind w:left="4617" w:hanging="360"/>
      </w:pPr>
    </w:lvl>
    <w:lvl w:ilvl="7" w:tplc="08090019" w:tentative="1">
      <w:start w:val="1"/>
      <w:numFmt w:val="lowerLetter"/>
      <w:lvlText w:val="%8."/>
      <w:lvlJc w:val="left"/>
      <w:pPr>
        <w:ind w:left="5337" w:hanging="360"/>
      </w:pPr>
    </w:lvl>
    <w:lvl w:ilvl="8" w:tplc="0809001B" w:tentative="1">
      <w:start w:val="1"/>
      <w:numFmt w:val="lowerRoman"/>
      <w:lvlText w:val="%9."/>
      <w:lvlJc w:val="right"/>
      <w:pPr>
        <w:ind w:left="6057" w:hanging="180"/>
      </w:pPr>
    </w:lvl>
  </w:abstractNum>
  <w:abstractNum w:abstractNumId="1" w15:restartNumberingAfterBreak="0">
    <w:nsid w:val="12B85DE2"/>
    <w:multiLevelType w:val="multilevel"/>
    <w:tmpl w:val="1CE00E20"/>
    <w:lvl w:ilvl="0">
      <w:start w:val="1"/>
      <w:numFmt w:val="bullet"/>
      <w:pStyle w:val="Tablebody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2C0F20"/>
    <w:multiLevelType w:val="hybridMultilevel"/>
    <w:tmpl w:val="3BF82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E6EB7"/>
    <w:multiLevelType w:val="hybridMultilevel"/>
    <w:tmpl w:val="8236F95E"/>
    <w:lvl w:ilvl="0" w:tplc="3932AB4A">
      <w:start w:val="1"/>
      <w:numFmt w:val="bullet"/>
      <w:lvlText w:val="•"/>
      <w:lvlJc w:val="left"/>
      <w:pPr>
        <w:tabs>
          <w:tab w:val="num" w:pos="720"/>
        </w:tabs>
        <w:ind w:left="720" w:hanging="360"/>
      </w:pPr>
      <w:rPr>
        <w:rFonts w:ascii="Arial" w:hAnsi="Arial" w:hint="default"/>
      </w:rPr>
    </w:lvl>
    <w:lvl w:ilvl="1" w:tplc="E2AA1AEC" w:tentative="1">
      <w:start w:val="1"/>
      <w:numFmt w:val="bullet"/>
      <w:lvlText w:val="•"/>
      <w:lvlJc w:val="left"/>
      <w:pPr>
        <w:tabs>
          <w:tab w:val="num" w:pos="1440"/>
        </w:tabs>
        <w:ind w:left="1440" w:hanging="360"/>
      </w:pPr>
      <w:rPr>
        <w:rFonts w:ascii="Arial" w:hAnsi="Arial" w:hint="default"/>
      </w:rPr>
    </w:lvl>
    <w:lvl w:ilvl="2" w:tplc="1E58698E" w:tentative="1">
      <w:start w:val="1"/>
      <w:numFmt w:val="bullet"/>
      <w:lvlText w:val="•"/>
      <w:lvlJc w:val="left"/>
      <w:pPr>
        <w:tabs>
          <w:tab w:val="num" w:pos="2160"/>
        </w:tabs>
        <w:ind w:left="2160" w:hanging="360"/>
      </w:pPr>
      <w:rPr>
        <w:rFonts w:ascii="Arial" w:hAnsi="Arial" w:hint="default"/>
      </w:rPr>
    </w:lvl>
    <w:lvl w:ilvl="3" w:tplc="02C0FC76" w:tentative="1">
      <w:start w:val="1"/>
      <w:numFmt w:val="bullet"/>
      <w:lvlText w:val="•"/>
      <w:lvlJc w:val="left"/>
      <w:pPr>
        <w:tabs>
          <w:tab w:val="num" w:pos="2880"/>
        </w:tabs>
        <w:ind w:left="2880" w:hanging="360"/>
      </w:pPr>
      <w:rPr>
        <w:rFonts w:ascii="Arial" w:hAnsi="Arial" w:hint="default"/>
      </w:rPr>
    </w:lvl>
    <w:lvl w:ilvl="4" w:tplc="F24E32D6" w:tentative="1">
      <w:start w:val="1"/>
      <w:numFmt w:val="bullet"/>
      <w:lvlText w:val="•"/>
      <w:lvlJc w:val="left"/>
      <w:pPr>
        <w:tabs>
          <w:tab w:val="num" w:pos="3600"/>
        </w:tabs>
        <w:ind w:left="3600" w:hanging="360"/>
      </w:pPr>
      <w:rPr>
        <w:rFonts w:ascii="Arial" w:hAnsi="Arial" w:hint="default"/>
      </w:rPr>
    </w:lvl>
    <w:lvl w:ilvl="5" w:tplc="B2747BAC" w:tentative="1">
      <w:start w:val="1"/>
      <w:numFmt w:val="bullet"/>
      <w:lvlText w:val="•"/>
      <w:lvlJc w:val="left"/>
      <w:pPr>
        <w:tabs>
          <w:tab w:val="num" w:pos="4320"/>
        </w:tabs>
        <w:ind w:left="4320" w:hanging="360"/>
      </w:pPr>
      <w:rPr>
        <w:rFonts w:ascii="Arial" w:hAnsi="Arial" w:hint="default"/>
      </w:rPr>
    </w:lvl>
    <w:lvl w:ilvl="6" w:tplc="125C93D4" w:tentative="1">
      <w:start w:val="1"/>
      <w:numFmt w:val="bullet"/>
      <w:lvlText w:val="•"/>
      <w:lvlJc w:val="left"/>
      <w:pPr>
        <w:tabs>
          <w:tab w:val="num" w:pos="5040"/>
        </w:tabs>
        <w:ind w:left="5040" w:hanging="360"/>
      </w:pPr>
      <w:rPr>
        <w:rFonts w:ascii="Arial" w:hAnsi="Arial" w:hint="default"/>
      </w:rPr>
    </w:lvl>
    <w:lvl w:ilvl="7" w:tplc="94F29E68" w:tentative="1">
      <w:start w:val="1"/>
      <w:numFmt w:val="bullet"/>
      <w:lvlText w:val="•"/>
      <w:lvlJc w:val="left"/>
      <w:pPr>
        <w:tabs>
          <w:tab w:val="num" w:pos="5760"/>
        </w:tabs>
        <w:ind w:left="5760" w:hanging="360"/>
      </w:pPr>
      <w:rPr>
        <w:rFonts w:ascii="Arial" w:hAnsi="Arial" w:hint="default"/>
      </w:rPr>
    </w:lvl>
    <w:lvl w:ilvl="8" w:tplc="AE129A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5E6EB3"/>
    <w:multiLevelType w:val="multilevel"/>
    <w:tmpl w:val="3172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535B8E"/>
    <w:multiLevelType w:val="hybridMultilevel"/>
    <w:tmpl w:val="CC709160"/>
    <w:lvl w:ilvl="0" w:tplc="8700B57C">
      <w:start w:val="1"/>
      <w:numFmt w:val="decimal"/>
      <w:pStyle w:val="EQNumberedList"/>
      <w:lvlText w:val="%1.1"/>
      <w:lvlJc w:val="left"/>
      <w:pPr>
        <w:ind w:left="717"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B561472"/>
    <w:multiLevelType w:val="hybridMultilevel"/>
    <w:tmpl w:val="3782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583997">
    <w:abstractNumId w:val="5"/>
  </w:num>
  <w:num w:numId="2" w16cid:durableId="1344278277">
    <w:abstractNumId w:val="1"/>
  </w:num>
  <w:num w:numId="3" w16cid:durableId="513812917">
    <w:abstractNumId w:val="6"/>
  </w:num>
  <w:num w:numId="4" w16cid:durableId="821312787">
    <w:abstractNumId w:val="4"/>
  </w:num>
  <w:num w:numId="5" w16cid:durableId="1543709151">
    <w:abstractNumId w:val="2"/>
  </w:num>
  <w:num w:numId="6" w16cid:durableId="1224678054">
    <w:abstractNumId w:val="3"/>
  </w:num>
  <w:num w:numId="7" w16cid:durableId="38171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3A"/>
    <w:rsid w:val="00000839"/>
    <w:rsid w:val="00003B99"/>
    <w:rsid w:val="000051CF"/>
    <w:rsid w:val="00006F31"/>
    <w:rsid w:val="00020551"/>
    <w:rsid w:val="0002458C"/>
    <w:rsid w:val="0002507A"/>
    <w:rsid w:val="000275A2"/>
    <w:rsid w:val="0003190F"/>
    <w:rsid w:val="00031AEE"/>
    <w:rsid w:val="00041CC6"/>
    <w:rsid w:val="000439F9"/>
    <w:rsid w:val="000463A4"/>
    <w:rsid w:val="00051135"/>
    <w:rsid w:val="00052E8D"/>
    <w:rsid w:val="000546BD"/>
    <w:rsid w:val="00054E59"/>
    <w:rsid w:val="0005714C"/>
    <w:rsid w:val="00062A8E"/>
    <w:rsid w:val="00062DD3"/>
    <w:rsid w:val="00065E2D"/>
    <w:rsid w:val="00075D9F"/>
    <w:rsid w:val="00077E8D"/>
    <w:rsid w:val="000907D7"/>
    <w:rsid w:val="000965C0"/>
    <w:rsid w:val="0009664E"/>
    <w:rsid w:val="000A7DCB"/>
    <w:rsid w:val="000B2FFD"/>
    <w:rsid w:val="000C41C6"/>
    <w:rsid w:val="000D537B"/>
    <w:rsid w:val="000E3708"/>
    <w:rsid w:val="000E7657"/>
    <w:rsid w:val="000E7AF4"/>
    <w:rsid w:val="000F2962"/>
    <w:rsid w:val="000F358B"/>
    <w:rsid w:val="000F6652"/>
    <w:rsid w:val="0010048A"/>
    <w:rsid w:val="00102EC1"/>
    <w:rsid w:val="00103351"/>
    <w:rsid w:val="00105556"/>
    <w:rsid w:val="00110D81"/>
    <w:rsid w:val="00112359"/>
    <w:rsid w:val="001278F2"/>
    <w:rsid w:val="0013495C"/>
    <w:rsid w:val="00135ECC"/>
    <w:rsid w:val="00140F24"/>
    <w:rsid w:val="00145BEA"/>
    <w:rsid w:val="0015085B"/>
    <w:rsid w:val="0015263A"/>
    <w:rsid w:val="001551A7"/>
    <w:rsid w:val="001623AE"/>
    <w:rsid w:val="001640E4"/>
    <w:rsid w:val="0016466D"/>
    <w:rsid w:val="00170C84"/>
    <w:rsid w:val="00174CF7"/>
    <w:rsid w:val="0017714C"/>
    <w:rsid w:val="00182B03"/>
    <w:rsid w:val="001856C7"/>
    <w:rsid w:val="001857A9"/>
    <w:rsid w:val="001911A7"/>
    <w:rsid w:val="00193112"/>
    <w:rsid w:val="00193145"/>
    <w:rsid w:val="001937CE"/>
    <w:rsid w:val="00195B78"/>
    <w:rsid w:val="001B4E07"/>
    <w:rsid w:val="001D02F2"/>
    <w:rsid w:val="001D1EAD"/>
    <w:rsid w:val="001D5490"/>
    <w:rsid w:val="001E2931"/>
    <w:rsid w:val="001E33F1"/>
    <w:rsid w:val="001E61AD"/>
    <w:rsid w:val="001E6840"/>
    <w:rsid w:val="001F2087"/>
    <w:rsid w:val="001F4339"/>
    <w:rsid w:val="001F49EF"/>
    <w:rsid w:val="001F510D"/>
    <w:rsid w:val="001F6F9D"/>
    <w:rsid w:val="00203F7D"/>
    <w:rsid w:val="0020401B"/>
    <w:rsid w:val="0020430C"/>
    <w:rsid w:val="00204DAB"/>
    <w:rsid w:val="002055D4"/>
    <w:rsid w:val="00211607"/>
    <w:rsid w:val="002178ED"/>
    <w:rsid w:val="0022359A"/>
    <w:rsid w:val="0023492F"/>
    <w:rsid w:val="00237DB2"/>
    <w:rsid w:val="002410F4"/>
    <w:rsid w:val="00241DD6"/>
    <w:rsid w:val="00247072"/>
    <w:rsid w:val="00252251"/>
    <w:rsid w:val="00254C91"/>
    <w:rsid w:val="002551D3"/>
    <w:rsid w:val="002613EF"/>
    <w:rsid w:val="002618D2"/>
    <w:rsid w:val="00261DDB"/>
    <w:rsid w:val="00272D92"/>
    <w:rsid w:val="00275AA8"/>
    <w:rsid w:val="00282BA0"/>
    <w:rsid w:val="002934CE"/>
    <w:rsid w:val="00294FAD"/>
    <w:rsid w:val="002A250A"/>
    <w:rsid w:val="002A2FBC"/>
    <w:rsid w:val="002A6541"/>
    <w:rsid w:val="002B2BFA"/>
    <w:rsid w:val="002B5297"/>
    <w:rsid w:val="002B5A14"/>
    <w:rsid w:val="002B5CAA"/>
    <w:rsid w:val="002B6F8D"/>
    <w:rsid w:val="002C3F72"/>
    <w:rsid w:val="002D1E83"/>
    <w:rsid w:val="002D3F5F"/>
    <w:rsid w:val="002D734E"/>
    <w:rsid w:val="002E3246"/>
    <w:rsid w:val="002F005F"/>
    <w:rsid w:val="002F7E96"/>
    <w:rsid w:val="00300110"/>
    <w:rsid w:val="00303710"/>
    <w:rsid w:val="00310102"/>
    <w:rsid w:val="00310264"/>
    <w:rsid w:val="00313EA2"/>
    <w:rsid w:val="00315F70"/>
    <w:rsid w:val="00324287"/>
    <w:rsid w:val="00324297"/>
    <w:rsid w:val="003262A6"/>
    <w:rsid w:val="003326CF"/>
    <w:rsid w:val="003340F8"/>
    <w:rsid w:val="003348F0"/>
    <w:rsid w:val="00337694"/>
    <w:rsid w:val="00344413"/>
    <w:rsid w:val="003469C8"/>
    <w:rsid w:val="00350D7D"/>
    <w:rsid w:val="0035249E"/>
    <w:rsid w:val="003525AB"/>
    <w:rsid w:val="003548C6"/>
    <w:rsid w:val="00355B97"/>
    <w:rsid w:val="00357771"/>
    <w:rsid w:val="00362088"/>
    <w:rsid w:val="00362F23"/>
    <w:rsid w:val="0036383C"/>
    <w:rsid w:val="00367734"/>
    <w:rsid w:val="003746CC"/>
    <w:rsid w:val="0037515E"/>
    <w:rsid w:val="00383F70"/>
    <w:rsid w:val="0038757E"/>
    <w:rsid w:val="003905F3"/>
    <w:rsid w:val="00393533"/>
    <w:rsid w:val="003A4666"/>
    <w:rsid w:val="003A770F"/>
    <w:rsid w:val="003B0367"/>
    <w:rsid w:val="003C28CE"/>
    <w:rsid w:val="003C2C19"/>
    <w:rsid w:val="003C3CCD"/>
    <w:rsid w:val="003E0125"/>
    <w:rsid w:val="003E0779"/>
    <w:rsid w:val="003E4E51"/>
    <w:rsid w:val="003F0A9E"/>
    <w:rsid w:val="003F39F1"/>
    <w:rsid w:val="0040127C"/>
    <w:rsid w:val="004144DA"/>
    <w:rsid w:val="00415CB2"/>
    <w:rsid w:val="0042784D"/>
    <w:rsid w:val="004305E8"/>
    <w:rsid w:val="00431548"/>
    <w:rsid w:val="00432501"/>
    <w:rsid w:val="00433D02"/>
    <w:rsid w:val="00445C7C"/>
    <w:rsid w:val="00446A2A"/>
    <w:rsid w:val="00447DF6"/>
    <w:rsid w:val="00465017"/>
    <w:rsid w:val="004A0F2D"/>
    <w:rsid w:val="004A3E9D"/>
    <w:rsid w:val="004A77D5"/>
    <w:rsid w:val="004B3D3F"/>
    <w:rsid w:val="004B594D"/>
    <w:rsid w:val="004C18B1"/>
    <w:rsid w:val="004C2740"/>
    <w:rsid w:val="004C42DD"/>
    <w:rsid w:val="004D0921"/>
    <w:rsid w:val="004E0695"/>
    <w:rsid w:val="004E3D25"/>
    <w:rsid w:val="004E65E6"/>
    <w:rsid w:val="004F357F"/>
    <w:rsid w:val="004F4EC4"/>
    <w:rsid w:val="004F5E4C"/>
    <w:rsid w:val="005009F9"/>
    <w:rsid w:val="005014CD"/>
    <w:rsid w:val="00504500"/>
    <w:rsid w:val="0051011C"/>
    <w:rsid w:val="00513613"/>
    <w:rsid w:val="00513A44"/>
    <w:rsid w:val="00521AEE"/>
    <w:rsid w:val="00524460"/>
    <w:rsid w:val="005302C3"/>
    <w:rsid w:val="00535182"/>
    <w:rsid w:val="005400D0"/>
    <w:rsid w:val="00540A56"/>
    <w:rsid w:val="00563AAB"/>
    <w:rsid w:val="005656A0"/>
    <w:rsid w:val="00593941"/>
    <w:rsid w:val="00594D3B"/>
    <w:rsid w:val="00595074"/>
    <w:rsid w:val="00595BDD"/>
    <w:rsid w:val="00595F40"/>
    <w:rsid w:val="005A151F"/>
    <w:rsid w:val="005A1D6D"/>
    <w:rsid w:val="005A650D"/>
    <w:rsid w:val="005B2F67"/>
    <w:rsid w:val="005B40F3"/>
    <w:rsid w:val="005B7F4B"/>
    <w:rsid w:val="005C2998"/>
    <w:rsid w:val="005D30DE"/>
    <w:rsid w:val="005D41DC"/>
    <w:rsid w:val="005D4323"/>
    <w:rsid w:val="005D5ED6"/>
    <w:rsid w:val="005E75A2"/>
    <w:rsid w:val="005E785E"/>
    <w:rsid w:val="005F07AC"/>
    <w:rsid w:val="00604FCE"/>
    <w:rsid w:val="00610188"/>
    <w:rsid w:val="00613E54"/>
    <w:rsid w:val="006228A4"/>
    <w:rsid w:val="00625D2A"/>
    <w:rsid w:val="00643CB6"/>
    <w:rsid w:val="0064561D"/>
    <w:rsid w:val="00655F08"/>
    <w:rsid w:val="00657300"/>
    <w:rsid w:val="00657FB7"/>
    <w:rsid w:val="00662D57"/>
    <w:rsid w:val="00672FE2"/>
    <w:rsid w:val="00674836"/>
    <w:rsid w:val="0067553E"/>
    <w:rsid w:val="00676F7A"/>
    <w:rsid w:val="00677684"/>
    <w:rsid w:val="00681BBF"/>
    <w:rsid w:val="00690200"/>
    <w:rsid w:val="00693D83"/>
    <w:rsid w:val="006B00FB"/>
    <w:rsid w:val="006B27EE"/>
    <w:rsid w:val="006B35C0"/>
    <w:rsid w:val="006B3D24"/>
    <w:rsid w:val="006B745F"/>
    <w:rsid w:val="006C1C87"/>
    <w:rsid w:val="006C23D5"/>
    <w:rsid w:val="006C4512"/>
    <w:rsid w:val="006C47F8"/>
    <w:rsid w:val="006C483A"/>
    <w:rsid w:val="006D3D08"/>
    <w:rsid w:val="006D5645"/>
    <w:rsid w:val="006D74F4"/>
    <w:rsid w:val="006E1022"/>
    <w:rsid w:val="006E1515"/>
    <w:rsid w:val="006E33DA"/>
    <w:rsid w:val="006E7C72"/>
    <w:rsid w:val="006F1449"/>
    <w:rsid w:val="006F2237"/>
    <w:rsid w:val="0070146A"/>
    <w:rsid w:val="007014CF"/>
    <w:rsid w:val="00711AA1"/>
    <w:rsid w:val="007229E5"/>
    <w:rsid w:val="00723952"/>
    <w:rsid w:val="00727244"/>
    <w:rsid w:val="00730A77"/>
    <w:rsid w:val="0073272E"/>
    <w:rsid w:val="0073504C"/>
    <w:rsid w:val="00740231"/>
    <w:rsid w:val="0074050F"/>
    <w:rsid w:val="00746CD3"/>
    <w:rsid w:val="00746ECF"/>
    <w:rsid w:val="007510B2"/>
    <w:rsid w:val="00765475"/>
    <w:rsid w:val="007750A5"/>
    <w:rsid w:val="00780845"/>
    <w:rsid w:val="0078305C"/>
    <w:rsid w:val="00784083"/>
    <w:rsid w:val="007843A1"/>
    <w:rsid w:val="00787851"/>
    <w:rsid w:val="00791E47"/>
    <w:rsid w:val="007A03F2"/>
    <w:rsid w:val="007A1883"/>
    <w:rsid w:val="007A476D"/>
    <w:rsid w:val="007A4FD8"/>
    <w:rsid w:val="007B0630"/>
    <w:rsid w:val="007B7EE3"/>
    <w:rsid w:val="007D4E74"/>
    <w:rsid w:val="007E1CF4"/>
    <w:rsid w:val="007E3333"/>
    <w:rsid w:val="007E49F2"/>
    <w:rsid w:val="007F070C"/>
    <w:rsid w:val="007F0F33"/>
    <w:rsid w:val="007F1EA4"/>
    <w:rsid w:val="007F3832"/>
    <w:rsid w:val="007F56EF"/>
    <w:rsid w:val="00802BE9"/>
    <w:rsid w:val="0081630C"/>
    <w:rsid w:val="008201FA"/>
    <w:rsid w:val="008234BC"/>
    <w:rsid w:val="00823B81"/>
    <w:rsid w:val="00824C03"/>
    <w:rsid w:val="00830735"/>
    <w:rsid w:val="008315AA"/>
    <w:rsid w:val="00831DB5"/>
    <w:rsid w:val="00832806"/>
    <w:rsid w:val="00835427"/>
    <w:rsid w:val="0083753E"/>
    <w:rsid w:val="00843958"/>
    <w:rsid w:val="008440FD"/>
    <w:rsid w:val="00851E10"/>
    <w:rsid w:val="00857C4F"/>
    <w:rsid w:val="00861EF4"/>
    <w:rsid w:val="00874766"/>
    <w:rsid w:val="00877AD5"/>
    <w:rsid w:val="008850F5"/>
    <w:rsid w:val="0088674C"/>
    <w:rsid w:val="00891C7F"/>
    <w:rsid w:val="00893B8D"/>
    <w:rsid w:val="00894E92"/>
    <w:rsid w:val="008A2E9D"/>
    <w:rsid w:val="008A366F"/>
    <w:rsid w:val="008A7BF4"/>
    <w:rsid w:val="008B2573"/>
    <w:rsid w:val="008B2BA5"/>
    <w:rsid w:val="008B3507"/>
    <w:rsid w:val="008B4F53"/>
    <w:rsid w:val="008C7384"/>
    <w:rsid w:val="008D0DBC"/>
    <w:rsid w:val="008D243B"/>
    <w:rsid w:val="008E4A68"/>
    <w:rsid w:val="008E6DEA"/>
    <w:rsid w:val="008F0895"/>
    <w:rsid w:val="008F4588"/>
    <w:rsid w:val="0090438A"/>
    <w:rsid w:val="0091577F"/>
    <w:rsid w:val="009160F0"/>
    <w:rsid w:val="009216E1"/>
    <w:rsid w:val="009325E3"/>
    <w:rsid w:val="00933B89"/>
    <w:rsid w:val="00941B4C"/>
    <w:rsid w:val="009465C8"/>
    <w:rsid w:val="00951CEE"/>
    <w:rsid w:val="009559DA"/>
    <w:rsid w:val="009604CD"/>
    <w:rsid w:val="00991D53"/>
    <w:rsid w:val="009943D2"/>
    <w:rsid w:val="009A1CD9"/>
    <w:rsid w:val="009A3104"/>
    <w:rsid w:val="009A6655"/>
    <w:rsid w:val="009A6F0A"/>
    <w:rsid w:val="009B424A"/>
    <w:rsid w:val="009B5973"/>
    <w:rsid w:val="009B5D0C"/>
    <w:rsid w:val="009C1AAC"/>
    <w:rsid w:val="009C5368"/>
    <w:rsid w:val="009C7A70"/>
    <w:rsid w:val="009D4C97"/>
    <w:rsid w:val="009D7767"/>
    <w:rsid w:val="009F405C"/>
    <w:rsid w:val="00A14A8D"/>
    <w:rsid w:val="00A14DFA"/>
    <w:rsid w:val="00A16A5C"/>
    <w:rsid w:val="00A16AA3"/>
    <w:rsid w:val="00A2537A"/>
    <w:rsid w:val="00A26241"/>
    <w:rsid w:val="00A324FD"/>
    <w:rsid w:val="00A355B7"/>
    <w:rsid w:val="00A35CE3"/>
    <w:rsid w:val="00A41764"/>
    <w:rsid w:val="00A478CD"/>
    <w:rsid w:val="00A55928"/>
    <w:rsid w:val="00A64A10"/>
    <w:rsid w:val="00A65964"/>
    <w:rsid w:val="00A851D4"/>
    <w:rsid w:val="00A87E92"/>
    <w:rsid w:val="00A87F17"/>
    <w:rsid w:val="00A91583"/>
    <w:rsid w:val="00A935AE"/>
    <w:rsid w:val="00A9364C"/>
    <w:rsid w:val="00A9579C"/>
    <w:rsid w:val="00AA31E5"/>
    <w:rsid w:val="00AA4472"/>
    <w:rsid w:val="00AA703A"/>
    <w:rsid w:val="00AB213A"/>
    <w:rsid w:val="00AB5BAF"/>
    <w:rsid w:val="00AC1E2E"/>
    <w:rsid w:val="00AC2847"/>
    <w:rsid w:val="00AC3237"/>
    <w:rsid w:val="00AC41A4"/>
    <w:rsid w:val="00AC76C7"/>
    <w:rsid w:val="00AD4900"/>
    <w:rsid w:val="00AD5F4A"/>
    <w:rsid w:val="00AD7506"/>
    <w:rsid w:val="00AE2B8B"/>
    <w:rsid w:val="00AE4439"/>
    <w:rsid w:val="00AF3B21"/>
    <w:rsid w:val="00B0565A"/>
    <w:rsid w:val="00B070E5"/>
    <w:rsid w:val="00B13060"/>
    <w:rsid w:val="00B14D3F"/>
    <w:rsid w:val="00B15CC7"/>
    <w:rsid w:val="00B2076C"/>
    <w:rsid w:val="00B22868"/>
    <w:rsid w:val="00B24304"/>
    <w:rsid w:val="00B346A8"/>
    <w:rsid w:val="00B40255"/>
    <w:rsid w:val="00B4040D"/>
    <w:rsid w:val="00B40D01"/>
    <w:rsid w:val="00B42084"/>
    <w:rsid w:val="00B433C0"/>
    <w:rsid w:val="00B45201"/>
    <w:rsid w:val="00B47B84"/>
    <w:rsid w:val="00B63F51"/>
    <w:rsid w:val="00B64053"/>
    <w:rsid w:val="00B65460"/>
    <w:rsid w:val="00B73745"/>
    <w:rsid w:val="00B7489E"/>
    <w:rsid w:val="00B8404D"/>
    <w:rsid w:val="00B84054"/>
    <w:rsid w:val="00BA13C7"/>
    <w:rsid w:val="00BB624E"/>
    <w:rsid w:val="00BB66F8"/>
    <w:rsid w:val="00BC00EB"/>
    <w:rsid w:val="00BC1241"/>
    <w:rsid w:val="00BC79C5"/>
    <w:rsid w:val="00BC7BD3"/>
    <w:rsid w:val="00BD2FD0"/>
    <w:rsid w:val="00BE18AB"/>
    <w:rsid w:val="00BE2291"/>
    <w:rsid w:val="00BE6083"/>
    <w:rsid w:val="00BE727B"/>
    <w:rsid w:val="00BF7D6D"/>
    <w:rsid w:val="00C002D9"/>
    <w:rsid w:val="00C0035C"/>
    <w:rsid w:val="00C01DE2"/>
    <w:rsid w:val="00C0753E"/>
    <w:rsid w:val="00C10D98"/>
    <w:rsid w:val="00C1439B"/>
    <w:rsid w:val="00C23305"/>
    <w:rsid w:val="00C35683"/>
    <w:rsid w:val="00C379E2"/>
    <w:rsid w:val="00C40CB5"/>
    <w:rsid w:val="00C42082"/>
    <w:rsid w:val="00C42340"/>
    <w:rsid w:val="00C44C49"/>
    <w:rsid w:val="00C547CE"/>
    <w:rsid w:val="00C55169"/>
    <w:rsid w:val="00C55C97"/>
    <w:rsid w:val="00C62E17"/>
    <w:rsid w:val="00C70E0B"/>
    <w:rsid w:val="00C7189F"/>
    <w:rsid w:val="00C73BA9"/>
    <w:rsid w:val="00C74A30"/>
    <w:rsid w:val="00C75FF8"/>
    <w:rsid w:val="00C83BBA"/>
    <w:rsid w:val="00C8531F"/>
    <w:rsid w:val="00C923C6"/>
    <w:rsid w:val="00C9400D"/>
    <w:rsid w:val="00C964D6"/>
    <w:rsid w:val="00CA3688"/>
    <w:rsid w:val="00CA79B5"/>
    <w:rsid w:val="00CB27B3"/>
    <w:rsid w:val="00CB3AC2"/>
    <w:rsid w:val="00CC6A63"/>
    <w:rsid w:val="00CD0D83"/>
    <w:rsid w:val="00CD619D"/>
    <w:rsid w:val="00CE161E"/>
    <w:rsid w:val="00CE3CDF"/>
    <w:rsid w:val="00CE7963"/>
    <w:rsid w:val="00CF0E55"/>
    <w:rsid w:val="00CF482D"/>
    <w:rsid w:val="00CF5331"/>
    <w:rsid w:val="00CF57BB"/>
    <w:rsid w:val="00CF6C00"/>
    <w:rsid w:val="00D02ED6"/>
    <w:rsid w:val="00D04136"/>
    <w:rsid w:val="00D07F32"/>
    <w:rsid w:val="00D1058E"/>
    <w:rsid w:val="00D13C41"/>
    <w:rsid w:val="00D14A3B"/>
    <w:rsid w:val="00D157C1"/>
    <w:rsid w:val="00D23202"/>
    <w:rsid w:val="00D35813"/>
    <w:rsid w:val="00D361FD"/>
    <w:rsid w:val="00D36D92"/>
    <w:rsid w:val="00D4591A"/>
    <w:rsid w:val="00D509D2"/>
    <w:rsid w:val="00D5154B"/>
    <w:rsid w:val="00D62175"/>
    <w:rsid w:val="00D6737F"/>
    <w:rsid w:val="00D75E09"/>
    <w:rsid w:val="00D8069E"/>
    <w:rsid w:val="00D85450"/>
    <w:rsid w:val="00D94D0C"/>
    <w:rsid w:val="00DA34F7"/>
    <w:rsid w:val="00DA3F4D"/>
    <w:rsid w:val="00DA51C7"/>
    <w:rsid w:val="00DA7E83"/>
    <w:rsid w:val="00DB0129"/>
    <w:rsid w:val="00DB10F6"/>
    <w:rsid w:val="00DB144B"/>
    <w:rsid w:val="00DC4AB4"/>
    <w:rsid w:val="00DC4ACA"/>
    <w:rsid w:val="00DD6036"/>
    <w:rsid w:val="00DE7D56"/>
    <w:rsid w:val="00DF2292"/>
    <w:rsid w:val="00DF6AD3"/>
    <w:rsid w:val="00DF7E42"/>
    <w:rsid w:val="00E06EB9"/>
    <w:rsid w:val="00E11339"/>
    <w:rsid w:val="00E13151"/>
    <w:rsid w:val="00E1593E"/>
    <w:rsid w:val="00E179CD"/>
    <w:rsid w:val="00E23558"/>
    <w:rsid w:val="00E23D01"/>
    <w:rsid w:val="00E25F1B"/>
    <w:rsid w:val="00E2697C"/>
    <w:rsid w:val="00E27916"/>
    <w:rsid w:val="00E3542B"/>
    <w:rsid w:val="00E36B70"/>
    <w:rsid w:val="00E42F61"/>
    <w:rsid w:val="00E4526D"/>
    <w:rsid w:val="00E54199"/>
    <w:rsid w:val="00E56C9D"/>
    <w:rsid w:val="00E57827"/>
    <w:rsid w:val="00E604BA"/>
    <w:rsid w:val="00E63D82"/>
    <w:rsid w:val="00E6404C"/>
    <w:rsid w:val="00E64D45"/>
    <w:rsid w:val="00E67631"/>
    <w:rsid w:val="00E72A4A"/>
    <w:rsid w:val="00E76E98"/>
    <w:rsid w:val="00E81624"/>
    <w:rsid w:val="00E82220"/>
    <w:rsid w:val="00E82652"/>
    <w:rsid w:val="00E8551E"/>
    <w:rsid w:val="00E85AE3"/>
    <w:rsid w:val="00E86121"/>
    <w:rsid w:val="00E874BC"/>
    <w:rsid w:val="00EB0EFD"/>
    <w:rsid w:val="00EB5236"/>
    <w:rsid w:val="00EC4183"/>
    <w:rsid w:val="00EC612E"/>
    <w:rsid w:val="00ED0B66"/>
    <w:rsid w:val="00ED21EC"/>
    <w:rsid w:val="00EE0075"/>
    <w:rsid w:val="00EE043B"/>
    <w:rsid w:val="00EE5703"/>
    <w:rsid w:val="00EF5B19"/>
    <w:rsid w:val="00F046E1"/>
    <w:rsid w:val="00F07AB5"/>
    <w:rsid w:val="00F20779"/>
    <w:rsid w:val="00F30DCA"/>
    <w:rsid w:val="00F422F4"/>
    <w:rsid w:val="00F440BF"/>
    <w:rsid w:val="00F44EE1"/>
    <w:rsid w:val="00F50A3C"/>
    <w:rsid w:val="00F578E0"/>
    <w:rsid w:val="00F62AC9"/>
    <w:rsid w:val="00F65726"/>
    <w:rsid w:val="00F83E61"/>
    <w:rsid w:val="00F8750E"/>
    <w:rsid w:val="00F94940"/>
    <w:rsid w:val="00F96617"/>
    <w:rsid w:val="00FA118A"/>
    <w:rsid w:val="00FB0F8F"/>
    <w:rsid w:val="00FB33F6"/>
    <w:rsid w:val="00FB3922"/>
    <w:rsid w:val="00FB5E9C"/>
    <w:rsid w:val="00FC294B"/>
    <w:rsid w:val="00FC2D47"/>
    <w:rsid w:val="00FC4582"/>
    <w:rsid w:val="00FD4A79"/>
    <w:rsid w:val="00FD6EF9"/>
    <w:rsid w:val="00FE1DC3"/>
    <w:rsid w:val="00FF0BF0"/>
    <w:rsid w:val="00FF1050"/>
    <w:rsid w:val="00FF39DB"/>
    <w:rsid w:val="35389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7BBF4"/>
  <w15:docId w15:val="{32110BE4-7744-4743-9222-2FFB8175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827"/>
    <w:pPr>
      <w:spacing w:after="240" w:line="240" w:lineRule="auto"/>
      <w:ind w:left="312" w:hanging="312"/>
      <w:jc w:val="both"/>
    </w:pPr>
    <w:rPr>
      <w:rFonts w:ascii="Arial" w:eastAsia="Times New Roman" w:hAnsi="Arial" w:cs="Arial"/>
      <w:lang w:eastAsia="en-GB"/>
    </w:rPr>
  </w:style>
  <w:style w:type="paragraph" w:styleId="Heading1">
    <w:name w:val="heading 1"/>
    <w:basedOn w:val="Normal"/>
    <w:next w:val="Normal"/>
    <w:link w:val="Heading1Char"/>
    <w:uiPriority w:val="9"/>
    <w:qFormat/>
    <w:rsid w:val="00E57827"/>
    <w:pPr>
      <w:keepNext/>
      <w:spacing w:after="0"/>
      <w:ind w:left="0" w:firstLine="0"/>
      <w:jc w:val="center"/>
      <w:outlineLvl w:val="0"/>
    </w:pPr>
    <w:rPr>
      <w:rFonts w:asciiTheme="minorHAnsi" w:hAnsiTheme="minorHAnsi"/>
      <w:b/>
      <w:sz w:val="24"/>
      <w:szCs w:val="24"/>
    </w:rPr>
  </w:style>
  <w:style w:type="paragraph" w:styleId="Heading2">
    <w:name w:val="heading 2"/>
    <w:basedOn w:val="Normal"/>
    <w:next w:val="Normal"/>
    <w:link w:val="Heading2Char"/>
    <w:uiPriority w:val="9"/>
    <w:unhideWhenUsed/>
    <w:qFormat/>
    <w:rsid w:val="007B7EE3"/>
    <w:pPr>
      <w:keepNext/>
      <w:spacing w:after="0"/>
      <w:ind w:left="0" w:firstLine="0"/>
      <w:jc w:val="left"/>
      <w:outlineLvl w:val="1"/>
    </w:pPr>
    <w:rPr>
      <w:rFonts w:asciiTheme="minorHAnsi" w:hAnsi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NumberedList">
    <w:name w:val="EQ Numbered List"/>
    <w:basedOn w:val="Normal"/>
    <w:autoRedefine/>
    <w:qFormat/>
    <w:rsid w:val="00E57827"/>
    <w:pPr>
      <w:numPr>
        <w:numId w:val="1"/>
      </w:numPr>
      <w:spacing w:after="120"/>
      <w:ind w:left="360"/>
    </w:pPr>
    <w:rPr>
      <w:rFonts w:asciiTheme="minorHAnsi" w:eastAsiaTheme="minorHAnsi" w:hAnsiTheme="minorHAnsi" w:cstheme="minorBidi"/>
      <w:lang w:eastAsia="en-US"/>
    </w:rPr>
  </w:style>
  <w:style w:type="table" w:styleId="TableGrid">
    <w:name w:val="Table Grid"/>
    <w:basedOn w:val="TableNormal"/>
    <w:uiPriority w:val="39"/>
    <w:rsid w:val="00E5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ectionBody">
    <w:name w:val="Table Section Body"/>
    <w:basedOn w:val="Normal"/>
    <w:qFormat/>
    <w:rsid w:val="00E57827"/>
    <w:pPr>
      <w:spacing w:after="120"/>
      <w:ind w:left="0" w:firstLine="0"/>
      <w:jc w:val="left"/>
    </w:pPr>
    <w:rPr>
      <w:sz w:val="18"/>
      <w:szCs w:val="18"/>
    </w:rPr>
  </w:style>
  <w:style w:type="paragraph" w:customStyle="1" w:styleId="Tablebodybullet">
    <w:name w:val="Table body bullet"/>
    <w:basedOn w:val="TableSectionBody"/>
    <w:qFormat/>
    <w:rsid w:val="00E57827"/>
    <w:pPr>
      <w:numPr>
        <w:numId w:val="2"/>
      </w:numPr>
      <w:spacing w:after="80"/>
    </w:pPr>
  </w:style>
  <w:style w:type="character" w:customStyle="1" w:styleId="ReferencedDocument">
    <w:name w:val="Referenced Document"/>
    <w:uiPriority w:val="1"/>
    <w:qFormat/>
    <w:rsid w:val="00E57827"/>
    <w:rPr>
      <w:b/>
    </w:rPr>
  </w:style>
  <w:style w:type="character" w:customStyle="1" w:styleId="Heading1Char">
    <w:name w:val="Heading 1 Char"/>
    <w:basedOn w:val="DefaultParagraphFont"/>
    <w:link w:val="Heading1"/>
    <w:uiPriority w:val="9"/>
    <w:rsid w:val="00E57827"/>
    <w:rPr>
      <w:rFonts w:eastAsia="Times New Roman" w:cs="Arial"/>
      <w:b/>
      <w:sz w:val="24"/>
      <w:szCs w:val="24"/>
      <w:lang w:eastAsia="en-GB"/>
    </w:rPr>
  </w:style>
  <w:style w:type="paragraph" w:customStyle="1" w:styleId="EQMainHeading">
    <w:name w:val="EQ Main Heading"/>
    <w:basedOn w:val="Title"/>
    <w:link w:val="EQMainHeadingChar"/>
    <w:autoRedefine/>
    <w:qFormat/>
    <w:rsid w:val="00835427"/>
    <w:pPr>
      <w:spacing w:after="280"/>
      <w:jc w:val="center"/>
    </w:pPr>
    <w:rPr>
      <w:rFonts w:asciiTheme="minorHAnsi" w:eastAsia="Times New Roman" w:hAnsiTheme="minorHAnsi" w:cs="Arial"/>
      <w:b/>
      <w:caps/>
      <w:spacing w:val="0"/>
      <w:sz w:val="28"/>
      <w:szCs w:val="28"/>
      <w:lang w:eastAsia="x-none"/>
    </w:rPr>
  </w:style>
  <w:style w:type="character" w:customStyle="1" w:styleId="EQMainHeadingChar">
    <w:name w:val="EQ Main Heading Char"/>
    <w:link w:val="EQMainHeading"/>
    <w:rsid w:val="00835427"/>
    <w:rPr>
      <w:rFonts w:eastAsia="Times New Roman" w:cs="Arial"/>
      <w:b/>
      <w:caps/>
      <w:kern w:val="28"/>
      <w:sz w:val="28"/>
      <w:szCs w:val="28"/>
      <w:lang w:eastAsia="x-none"/>
    </w:rPr>
  </w:style>
  <w:style w:type="paragraph" w:styleId="Title">
    <w:name w:val="Title"/>
    <w:basedOn w:val="Normal"/>
    <w:next w:val="Normal"/>
    <w:link w:val="TitleChar"/>
    <w:uiPriority w:val="10"/>
    <w:qFormat/>
    <w:rsid w:val="00E5782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827"/>
    <w:rPr>
      <w:rFonts w:asciiTheme="majorHAnsi" w:eastAsiaTheme="majorEastAsia" w:hAnsiTheme="majorHAnsi" w:cstheme="majorBidi"/>
      <w:spacing w:val="-10"/>
      <w:kern w:val="28"/>
      <w:sz w:val="56"/>
      <w:szCs w:val="56"/>
      <w:lang w:eastAsia="en-GB"/>
    </w:rPr>
  </w:style>
  <w:style w:type="character" w:customStyle="1" w:styleId="Heading2Char">
    <w:name w:val="Heading 2 Char"/>
    <w:basedOn w:val="DefaultParagraphFont"/>
    <w:link w:val="Heading2"/>
    <w:uiPriority w:val="9"/>
    <w:rsid w:val="007B7EE3"/>
    <w:rPr>
      <w:rFonts w:eastAsia="Times New Roman" w:cs="Arial"/>
      <w:b/>
      <w:sz w:val="20"/>
      <w:szCs w:val="20"/>
      <w:lang w:eastAsia="en-GB"/>
    </w:rPr>
  </w:style>
  <w:style w:type="paragraph" w:styleId="Header">
    <w:name w:val="header"/>
    <w:basedOn w:val="Normal"/>
    <w:link w:val="HeaderChar"/>
    <w:rsid w:val="007B7EE3"/>
    <w:pPr>
      <w:tabs>
        <w:tab w:val="center" w:pos="4153"/>
        <w:tab w:val="right" w:pos="8306"/>
      </w:tabs>
      <w:spacing w:after="0"/>
      <w:ind w:left="0" w:firstLine="0"/>
      <w:jc w:val="left"/>
    </w:pPr>
    <w:rPr>
      <w:rFonts w:ascii="Times New Roman" w:hAnsi="Times New Roman" w:cs="Times New Roman"/>
      <w:sz w:val="24"/>
      <w:szCs w:val="24"/>
    </w:rPr>
  </w:style>
  <w:style w:type="character" w:customStyle="1" w:styleId="HeaderChar">
    <w:name w:val="Header Char"/>
    <w:basedOn w:val="DefaultParagraphFont"/>
    <w:link w:val="Header"/>
    <w:rsid w:val="007B7E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D0921"/>
    <w:pPr>
      <w:tabs>
        <w:tab w:val="center" w:pos="4513"/>
        <w:tab w:val="right" w:pos="9026"/>
      </w:tabs>
      <w:spacing w:after="0"/>
    </w:pPr>
  </w:style>
  <w:style w:type="character" w:customStyle="1" w:styleId="FooterChar">
    <w:name w:val="Footer Char"/>
    <w:basedOn w:val="DefaultParagraphFont"/>
    <w:link w:val="Footer"/>
    <w:uiPriority w:val="99"/>
    <w:rsid w:val="004D0921"/>
    <w:rPr>
      <w:rFonts w:ascii="Arial" w:eastAsia="Times New Roman" w:hAnsi="Arial" w:cs="Arial"/>
      <w:lang w:eastAsia="en-GB"/>
    </w:rPr>
  </w:style>
  <w:style w:type="paragraph" w:styleId="ListParagraph">
    <w:name w:val="List Paragraph"/>
    <w:basedOn w:val="Normal"/>
    <w:uiPriority w:val="34"/>
    <w:qFormat/>
    <w:rsid w:val="000546BD"/>
    <w:pPr>
      <w:ind w:left="720"/>
      <w:contextualSpacing/>
    </w:pPr>
  </w:style>
  <w:style w:type="paragraph" w:styleId="BalloonText">
    <w:name w:val="Balloon Text"/>
    <w:basedOn w:val="Normal"/>
    <w:link w:val="BalloonTextChar"/>
    <w:uiPriority w:val="99"/>
    <w:semiHidden/>
    <w:unhideWhenUsed/>
    <w:rsid w:val="000319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90F"/>
    <w:rPr>
      <w:rFonts w:ascii="Tahoma" w:eastAsia="Times New Roman" w:hAnsi="Tahoma" w:cs="Tahoma"/>
      <w:sz w:val="16"/>
      <w:szCs w:val="16"/>
      <w:lang w:eastAsia="en-GB"/>
    </w:rPr>
  </w:style>
  <w:style w:type="paragraph" w:styleId="BodyTextIndent">
    <w:name w:val="Body Text Indent"/>
    <w:basedOn w:val="Normal"/>
    <w:link w:val="BodyTextIndentChar"/>
    <w:rsid w:val="000A7DCB"/>
    <w:pPr>
      <w:spacing w:after="0"/>
      <w:ind w:left="360" w:hanging="360"/>
      <w:jc w:val="left"/>
    </w:pPr>
    <w:rPr>
      <w:rFonts w:ascii="Times New Roman" w:hAnsi="Times New Roman" w:cs="Times New Roman"/>
      <w:color w:val="000080"/>
      <w:sz w:val="28"/>
      <w:szCs w:val="24"/>
      <w:lang w:val="en-US" w:eastAsia="en-US"/>
    </w:rPr>
  </w:style>
  <w:style w:type="character" w:customStyle="1" w:styleId="BodyTextIndentChar">
    <w:name w:val="Body Text Indent Char"/>
    <w:basedOn w:val="DefaultParagraphFont"/>
    <w:link w:val="BodyTextIndent"/>
    <w:rsid w:val="000A7DCB"/>
    <w:rPr>
      <w:rFonts w:ascii="Times New Roman" w:eastAsia="Times New Roman" w:hAnsi="Times New Roman" w:cs="Times New Roman"/>
      <w:color w:val="000080"/>
      <w:sz w:val="28"/>
      <w:szCs w:val="24"/>
      <w:lang w:val="en-US"/>
    </w:rPr>
  </w:style>
  <w:style w:type="character" w:styleId="CommentReference">
    <w:name w:val="annotation reference"/>
    <w:basedOn w:val="DefaultParagraphFont"/>
    <w:uiPriority w:val="99"/>
    <w:semiHidden/>
    <w:unhideWhenUsed/>
    <w:rsid w:val="00AC41A4"/>
    <w:rPr>
      <w:sz w:val="16"/>
      <w:szCs w:val="16"/>
    </w:rPr>
  </w:style>
  <w:style w:type="paragraph" w:styleId="CommentText">
    <w:name w:val="annotation text"/>
    <w:basedOn w:val="Normal"/>
    <w:link w:val="CommentTextChar"/>
    <w:uiPriority w:val="99"/>
    <w:semiHidden/>
    <w:unhideWhenUsed/>
    <w:rsid w:val="00AC41A4"/>
    <w:rPr>
      <w:sz w:val="20"/>
      <w:szCs w:val="20"/>
    </w:rPr>
  </w:style>
  <w:style w:type="character" w:customStyle="1" w:styleId="CommentTextChar">
    <w:name w:val="Comment Text Char"/>
    <w:basedOn w:val="DefaultParagraphFont"/>
    <w:link w:val="CommentText"/>
    <w:uiPriority w:val="99"/>
    <w:semiHidden/>
    <w:rsid w:val="00AC4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AC41A4"/>
    <w:rPr>
      <w:b/>
      <w:bCs/>
    </w:rPr>
  </w:style>
  <w:style w:type="character" w:customStyle="1" w:styleId="CommentSubjectChar">
    <w:name w:val="Comment Subject Char"/>
    <w:basedOn w:val="CommentTextChar"/>
    <w:link w:val="CommentSubject"/>
    <w:uiPriority w:val="99"/>
    <w:semiHidden/>
    <w:rsid w:val="00AC41A4"/>
    <w:rPr>
      <w:rFonts w:ascii="Arial" w:eastAsia="Times New Roman" w:hAnsi="Arial" w:cs="Arial"/>
      <w:b/>
      <w:bCs/>
      <w:sz w:val="20"/>
      <w:szCs w:val="20"/>
      <w:lang w:eastAsia="en-GB"/>
    </w:rPr>
  </w:style>
  <w:style w:type="character" w:styleId="Hyperlink">
    <w:name w:val="Hyperlink"/>
    <w:basedOn w:val="DefaultParagraphFont"/>
    <w:uiPriority w:val="99"/>
    <w:unhideWhenUsed/>
    <w:rsid w:val="004A77D5"/>
    <w:rPr>
      <w:color w:val="0563C1" w:themeColor="hyperlink"/>
      <w:u w:val="single"/>
    </w:rPr>
  </w:style>
  <w:style w:type="character" w:styleId="UnresolvedMention">
    <w:name w:val="Unresolved Mention"/>
    <w:basedOn w:val="DefaultParagraphFont"/>
    <w:uiPriority w:val="99"/>
    <w:semiHidden/>
    <w:unhideWhenUsed/>
    <w:rsid w:val="004A77D5"/>
    <w:rPr>
      <w:color w:val="605E5C"/>
      <w:shd w:val="clear" w:color="auto" w:fill="E1DFDD"/>
    </w:rPr>
  </w:style>
  <w:style w:type="paragraph" w:styleId="NoSpacing">
    <w:name w:val="No Spacing"/>
    <w:uiPriority w:val="1"/>
    <w:qFormat/>
    <w:rsid w:val="000C41C6"/>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183738">
      <w:bodyDiv w:val="1"/>
      <w:marLeft w:val="0"/>
      <w:marRight w:val="0"/>
      <w:marTop w:val="0"/>
      <w:marBottom w:val="0"/>
      <w:divBdr>
        <w:top w:val="none" w:sz="0" w:space="0" w:color="auto"/>
        <w:left w:val="none" w:sz="0" w:space="0" w:color="auto"/>
        <w:bottom w:val="none" w:sz="0" w:space="0" w:color="auto"/>
        <w:right w:val="none" w:sz="0" w:space="0" w:color="auto"/>
      </w:divBdr>
    </w:div>
    <w:div w:id="937060963">
      <w:bodyDiv w:val="1"/>
      <w:marLeft w:val="0"/>
      <w:marRight w:val="0"/>
      <w:marTop w:val="0"/>
      <w:marBottom w:val="0"/>
      <w:divBdr>
        <w:top w:val="none" w:sz="0" w:space="0" w:color="auto"/>
        <w:left w:val="none" w:sz="0" w:space="0" w:color="auto"/>
        <w:bottom w:val="none" w:sz="0" w:space="0" w:color="auto"/>
        <w:right w:val="none" w:sz="0" w:space="0" w:color="auto"/>
      </w:divBdr>
    </w:div>
    <w:div w:id="937102011">
      <w:bodyDiv w:val="1"/>
      <w:marLeft w:val="0"/>
      <w:marRight w:val="0"/>
      <w:marTop w:val="0"/>
      <w:marBottom w:val="0"/>
      <w:divBdr>
        <w:top w:val="none" w:sz="0" w:space="0" w:color="auto"/>
        <w:left w:val="none" w:sz="0" w:space="0" w:color="auto"/>
        <w:bottom w:val="none" w:sz="0" w:space="0" w:color="auto"/>
        <w:right w:val="none" w:sz="0" w:space="0" w:color="auto"/>
      </w:divBdr>
    </w:div>
    <w:div w:id="18248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mdo\OneDrive\Desktop\Minu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3E749-3F39-4326-B2B4-CAF3F6CF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 template</Template>
  <TotalTime>53</TotalTime>
  <Pages>2</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Storer</dc:creator>
  <cp:lastModifiedBy>Gemma Storer</cp:lastModifiedBy>
  <cp:revision>158</cp:revision>
  <dcterms:created xsi:type="dcterms:W3CDTF">2024-04-16T13:45:00Z</dcterms:created>
  <dcterms:modified xsi:type="dcterms:W3CDTF">2025-07-19T11:47:00Z</dcterms:modified>
</cp:coreProperties>
</file>