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C956" w14:textId="7DF9742A" w:rsidR="00075D9F" w:rsidRPr="00DC4AB4" w:rsidRDefault="00075D9F" w:rsidP="00075D9F">
      <w:pPr>
        <w:pStyle w:val="EQMainHeading"/>
      </w:pPr>
      <w:r>
        <w:t>SEATON ROSS PARISH COUNCIL</w:t>
      </w:r>
      <w:r w:rsidR="00783E9C">
        <w:t>- PLANNING MEETING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6A94CE8B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361D7E3" w14:textId="77777777" w:rsidR="00E6404C" w:rsidRPr="00DC4AB4" w:rsidRDefault="00E6404C" w:rsidP="00FB3922">
            <w:pPr>
              <w:pStyle w:val="Heading1"/>
              <w:jc w:val="right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4BA3EBAB" w14:textId="6D4208E6" w:rsidR="00E6404C" w:rsidRPr="00DC4AB4" w:rsidRDefault="00783E9C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Monday 10</w:t>
            </w:r>
            <w:r w:rsidRPr="00783E9C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July</w:t>
            </w:r>
            <w:r w:rsidR="00075D9F">
              <w:rPr>
                <w:rFonts w:asciiTheme="minorHAnsi" w:hAnsiTheme="minorHAnsi"/>
              </w:rPr>
              <w:t xml:space="preserve"> 2023</w:t>
            </w:r>
            <w:r w:rsidR="00344413">
              <w:rPr>
                <w:rFonts w:asciiTheme="minorHAnsi" w:hAnsiTheme="minorHAnsi"/>
              </w:rPr>
              <w:t xml:space="preserve"> 7:30pm</w:t>
            </w:r>
          </w:p>
        </w:tc>
      </w:tr>
      <w:tr w:rsidR="00DC4AB4" w:rsidRPr="00DC4AB4" w14:paraId="44E81C38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9C49903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362F0539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702DC2CC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78F793F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762B24C0" w14:textId="7519626B" w:rsidR="00FB3922" w:rsidRPr="00DC4AB4" w:rsidRDefault="00783E9C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Jane Henley (Chair) Ward Councillor Paul West, Councillors Clair</w:t>
            </w:r>
            <w:r w:rsidR="002C7368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Hunt, Rachel Underwood, Paul Johnson, Geoff Gardham. 2 members of the public, Gemma Storer (Clerk)</w:t>
            </w:r>
          </w:p>
        </w:tc>
      </w:tr>
    </w:tbl>
    <w:p w14:paraId="2696FF6D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09D1C10F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28D528BF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EE8025D" w14:textId="77777777" w:rsidR="007B7EE3" w:rsidRPr="00DC4AB4" w:rsidRDefault="007B7EE3" w:rsidP="009465C8">
            <w:pPr>
              <w:pStyle w:val="Heading1"/>
              <w:keepNext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F802E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09E24A70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8FE88" w14:textId="77777777" w:rsidR="00B0565A" w:rsidRPr="00DC4AB4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996465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AD715A" w14:textId="62B4D07A" w:rsidR="00B0565A" w:rsidRPr="00DC4AB4" w:rsidRDefault="00783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2959DBEF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E5BC4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234711" w14:textId="1ABC8C19" w:rsidR="00B0565A" w:rsidRPr="00F20779" w:rsidRDefault="00783E9C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6A415A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797CFF0D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7292D" w14:textId="77777777" w:rsidR="00B0565A" w:rsidRPr="00DC4AB4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D39CE1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236558F" w14:textId="7A7D389C" w:rsidR="00B0565A" w:rsidRPr="00DC4AB4" w:rsidRDefault="00783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6BA84583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18717" w14:textId="77777777" w:rsidR="00B0565A" w:rsidRDefault="00B0565A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86762" w14:textId="735B060F" w:rsidR="00B0565A" w:rsidRPr="00783E9C" w:rsidRDefault="00783E9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A62CEE6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2C284D7E" w14:textId="77777777" w:rsidTr="00130E94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7FAB60" w14:textId="77777777" w:rsidR="0064561D" w:rsidRPr="00DC4AB4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DE543A" w14:textId="47A4332E" w:rsidR="0064561D" w:rsidRPr="00E42F61" w:rsidRDefault="00783E9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Suspension of meeting to allow comments from the public.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51DA16" w14:textId="512E2E19" w:rsidR="0064561D" w:rsidRPr="00DC4AB4" w:rsidRDefault="00783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33069DAC" w14:textId="77777777" w:rsidTr="00130E94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1A9E6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FAF34" w14:textId="78D7AC85" w:rsidR="0064561D" w:rsidRPr="00783E9C" w:rsidRDefault="00783E9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783E9C">
              <w:rPr>
                <w:rFonts w:asciiTheme="minorHAnsi" w:hAnsiTheme="minorHAnsi"/>
                <w:sz w:val="20"/>
                <w:szCs w:val="20"/>
              </w:rPr>
              <w:t>The meeting was suspended for 10 minutes whilst the members of the public put forward their opinions and asked questions.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011EC7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6F7ED947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BA01C" w14:textId="77777777" w:rsidR="0064561D" w:rsidRPr="00DC4AB4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A16BB" w14:textId="40B59E5A" w:rsidR="0064561D" w:rsidRPr="00E42F61" w:rsidRDefault="00783E9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Application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66E57D" w14:textId="6A3E9B72" w:rsidR="0064561D" w:rsidRPr="00DC4AB4" w:rsidRDefault="00783E9C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Clerk to post on planning portal</w:t>
            </w:r>
          </w:p>
        </w:tc>
      </w:tr>
      <w:tr w:rsidR="0064561D" w:rsidRPr="00DC4AB4" w14:paraId="15C332A4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27625" w14:textId="77777777" w:rsidR="0064561D" w:rsidRDefault="0064561D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51DF9" w14:textId="0C3F2895" w:rsidR="00D42680" w:rsidRPr="00D42680" w:rsidRDefault="00A917DB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Several points were put forward by the councillors and are summarised as follows in the </w:t>
            </w:r>
            <w:r w:rsidR="0022295B">
              <w:rPr>
                <w:rFonts w:asciiTheme="minorHAnsi" w:hAnsiTheme="minorHAnsi"/>
                <w:sz w:val="20"/>
                <w:szCs w:val="20"/>
              </w:rPr>
              <w:t xml:space="preserve">comments to be published on the planning portal. At this stage </w:t>
            </w:r>
            <w:r w:rsidR="007A3896">
              <w:rPr>
                <w:rFonts w:asciiTheme="minorHAnsi" w:hAnsiTheme="minorHAnsi"/>
                <w:sz w:val="20"/>
                <w:szCs w:val="20"/>
              </w:rPr>
              <w:t xml:space="preserve">the Council </w:t>
            </w:r>
            <w:r w:rsidR="007A3896" w:rsidRPr="007A389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objects </w:t>
            </w:r>
            <w:r w:rsidR="007A3896">
              <w:rPr>
                <w:rFonts w:asciiTheme="minorHAnsi" w:hAnsiTheme="minorHAnsi"/>
                <w:sz w:val="20"/>
                <w:szCs w:val="20"/>
              </w:rPr>
              <w:t xml:space="preserve">to the plan. 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>Seaton Ross Parish Council appreciates the importance to the village of keeping the pub but has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>significant concerns for several reasons about the developments being proposed in this planning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>application. The Council objects to the application on the following grounds and requests that the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2680" w:rsidRPr="00D42680">
              <w:rPr>
                <w:rFonts w:asciiTheme="minorHAnsi" w:hAnsiTheme="minorHAnsi"/>
                <w:sz w:val="20"/>
                <w:szCs w:val="20"/>
              </w:rPr>
              <w:t>plans be sent to the Western area planning committee:</w:t>
            </w:r>
          </w:p>
          <w:p w14:paraId="6D9BC6B3" w14:textId="77777777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Seaton Ross is a linear village, with built development sitting to the front of plots, facing the road.</w:t>
            </w:r>
          </w:p>
          <w:p w14:paraId="2B64914E" w14:textId="39341707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This frontage type of development contributes positively to a clearly rural village with a distinct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identity: see the pattern of housing on either side of the pub.</w:t>
            </w:r>
          </w:p>
          <w:p w14:paraId="14159235" w14:textId="13B3E106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The proposed location would be wholly uncharacteristic of the established pattern of development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in the area.</w:t>
            </w:r>
          </w:p>
          <w:p w14:paraId="24D08A0B" w14:textId="76927A26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In addition, it would introduce a multi-tiered pattern of development that would exude a distinctly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more urban quality, at odds with the rural nature of the village.</w:t>
            </w:r>
          </w:p>
          <w:p w14:paraId="66BBE503" w14:textId="1E019FC8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See the Planning Inspectors decision in an appeal 20/03977/OUT made for another property in the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village </w:t>
            </w:r>
            <w:proofErr w:type="gramStart"/>
            <w:r w:rsidRPr="00D42680">
              <w:rPr>
                <w:rFonts w:asciiTheme="minorHAnsi" w:hAnsiTheme="minorHAnsi"/>
                <w:sz w:val="20"/>
                <w:szCs w:val="20"/>
              </w:rPr>
              <w:t>and also</w:t>
            </w:r>
            <w:proofErr w:type="gramEnd"/>
            <w:r w:rsidRPr="00D42680">
              <w:rPr>
                <w:rFonts w:asciiTheme="minorHAnsi" w:hAnsiTheme="minorHAnsi"/>
                <w:sz w:val="20"/>
                <w:szCs w:val="20"/>
              </w:rPr>
              <w:t xml:space="preserve"> DC/13/03233/PLF/WESTWW</w:t>
            </w:r>
          </w:p>
          <w:p w14:paraId="4F94B340" w14:textId="661F8AC5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For this application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There are five, with planning for a sixth, (non-permanent) holiday lets at the rear of the business,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separately owned and accessed on the shared drive. Emergency services access to these would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need to be </w:t>
            </w:r>
            <w:proofErr w:type="gramStart"/>
            <w:r w:rsidRPr="00D42680">
              <w:rPr>
                <w:rFonts w:asciiTheme="minorHAnsi" w:hAnsiTheme="minorHAnsi"/>
                <w:sz w:val="20"/>
                <w:szCs w:val="20"/>
              </w:rPr>
              <w:t>kept accessible for the emergency services at all times</w:t>
            </w:r>
            <w:proofErr w:type="gramEnd"/>
            <w:r w:rsidRPr="00D42680">
              <w:rPr>
                <w:rFonts w:asciiTheme="minorHAnsi" w:hAnsiTheme="minorHAnsi"/>
                <w:sz w:val="20"/>
                <w:szCs w:val="20"/>
              </w:rPr>
              <w:t xml:space="preserve"> - particularly due to the nature of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the materials used in building them, any delay to the fire service could prove to be devastating.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Bin lorry access to Owlet Hideaway will also need to be maintained as there is an agreement for bins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to be kept at the lets.</w:t>
            </w:r>
          </w:p>
          <w:p w14:paraId="16AD7672" w14:textId="77777777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 xml:space="preserve">The pub currently has 2 holiday let units, only one of which is fully fitted out, and </w:t>
            </w:r>
            <w:proofErr w:type="gramStart"/>
            <w:r w:rsidRPr="00D42680">
              <w:rPr>
                <w:rFonts w:asciiTheme="minorHAnsi" w:hAnsiTheme="minorHAnsi"/>
                <w:sz w:val="20"/>
                <w:szCs w:val="20"/>
              </w:rPr>
              <w:t>planning</w:t>
            </w:r>
            <w:proofErr w:type="gramEnd"/>
          </w:p>
          <w:p w14:paraId="47CCB856" w14:textId="27E0C850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permission for two more, passed in 2019. Why are these not in use if there is such a demand? Is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there sufficient demand to be creating a further holiday let within the pub as well as these?</w:t>
            </w:r>
          </w:p>
          <w:p w14:paraId="7F7CD347" w14:textId="79F49357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Regarding the 2019 application for two holiday lets which is referred to in the application: Have the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correct conditions of this planning application been achieved </w:t>
            </w:r>
            <w:proofErr w:type="gramStart"/>
            <w:r w:rsidRPr="00D42680">
              <w:rPr>
                <w:rFonts w:asciiTheme="minorHAnsi" w:hAnsiTheme="minorHAnsi"/>
                <w:sz w:val="20"/>
                <w:szCs w:val="20"/>
              </w:rPr>
              <w:t>i.e.</w:t>
            </w:r>
            <w:proofErr w:type="gramEnd"/>
            <w:r w:rsidRPr="00D42680">
              <w:rPr>
                <w:rFonts w:asciiTheme="minorHAnsi" w:hAnsiTheme="minorHAnsi"/>
                <w:sz w:val="20"/>
                <w:szCs w:val="20"/>
              </w:rPr>
              <w:t xml:space="preserve"> has there been made a scheme for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the discharge of surface water from site: It is condition 6 of the planning for the two holiday chalets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and the development cannot be started without it. The design and access statement for this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current proposed development states (page 3) that the roof water “will discharge to a soakaway in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the same manner as the two timber lodges approved under 19/02851/PLF.”</w:t>
            </w:r>
          </w:p>
          <w:p w14:paraId="190FE302" w14:textId="34DC1248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There are not adequate parking spaces for the dwellings. Although the plan is outline only it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suggests that 2 3-bed properties are proposed. In a village so isolated from public transport it is not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unreasonable to suggest that 2-3 parking spaces be the minimum requirement. The plan says that a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garage could be classed as a parking space but would need to be 3x6 metres in size. This is also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necessary for the accommodation above the pub and for the extra holiday lets as they are two-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bedroom so could be booked by two couples travelling separately. They also need to be large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enough parking spaces with more turning spaces which is a problem because the buildings are s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o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crammed in together.</w:t>
            </w:r>
          </w:p>
          <w:p w14:paraId="23760533" w14:textId="60050919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Allocated parking needs to be clearer on the plan as it is not clear what is allocated to the holiday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lets and the public house.</w:t>
            </w:r>
          </w:p>
          <w:p w14:paraId="4727028D" w14:textId="12D971FE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lastRenderedPageBreak/>
              <w:t>Access road to the car park – is this sufficiently wide to allow two cars to pass- if not this could lead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to blocking the flow of traffic past the public house as cars will be left obstructing the main road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whilst waiting for someone to leave.</w:t>
            </w:r>
          </w:p>
          <w:p w14:paraId="3E99B3DD" w14:textId="77777777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539D1ADB" w14:textId="11F06D79" w:rsidR="00D42680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Removing the beer garden at the rear leads to usage of the garden down the side and front of the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pub and could lead to noise complaints from either </w:t>
            </w:r>
            <w:proofErr w:type="gramStart"/>
            <w:r w:rsidRPr="00D42680">
              <w:rPr>
                <w:rFonts w:asciiTheme="minorHAnsi" w:hAnsiTheme="minorHAnsi"/>
                <w:sz w:val="20"/>
                <w:szCs w:val="20"/>
              </w:rPr>
              <w:t>residents</w:t>
            </w:r>
            <w:proofErr w:type="gramEnd"/>
            <w:r w:rsidRPr="00D42680">
              <w:rPr>
                <w:rFonts w:asciiTheme="minorHAnsi" w:hAnsiTheme="minorHAnsi"/>
                <w:sz w:val="20"/>
                <w:szCs w:val="20"/>
              </w:rPr>
              <w:t xml:space="preserve"> of the village or users of the holiday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let. Also, to access the garden means going out of the pub onto an inadequate public roadside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footpath and through a gate, which could be dangerous for children.</w:t>
            </w:r>
          </w:p>
          <w:p w14:paraId="0C5B654D" w14:textId="531BFCFE" w:rsidR="0064561D" w:rsidRPr="00D42680" w:rsidRDefault="00D42680" w:rsidP="00D42680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D42680">
              <w:rPr>
                <w:rFonts w:asciiTheme="minorHAnsi" w:hAnsiTheme="minorHAnsi"/>
                <w:sz w:val="20"/>
                <w:szCs w:val="20"/>
              </w:rPr>
              <w:t>The building of houses reduces the viability of the pub as a business and vice versa the appeal of the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houses, being built in a pub car park. One of the houses also appears to be in very close proximity to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42680">
              <w:rPr>
                <w:rFonts w:asciiTheme="minorHAnsi" w:hAnsiTheme="minorHAnsi"/>
                <w:sz w:val="20"/>
                <w:szCs w:val="20"/>
              </w:rPr>
              <w:t>the current holiday let and for future occupants, this could be considered undesirable.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9F831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6B07E30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7A71F3" w14:textId="77777777" w:rsidR="0064561D" w:rsidRPr="00DC4AB4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727636" w14:textId="4A77098E" w:rsidR="0064561D" w:rsidRPr="00E42F61" w:rsidRDefault="00783E9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2D9DB4" w14:textId="7146717B" w:rsidR="0064561D" w:rsidRPr="00DC4AB4" w:rsidRDefault="00D4268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NOTED</w:t>
            </w:r>
          </w:p>
        </w:tc>
      </w:tr>
      <w:tr w:rsidR="0064561D" w:rsidRPr="00DC4AB4" w14:paraId="0890294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E34CD" w14:textId="77777777" w:rsidR="0064561D" w:rsidRDefault="0064561D" w:rsidP="00075D9F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86B83" w14:textId="13BE6A9E" w:rsidR="002C7368" w:rsidRPr="002C7368" w:rsidRDefault="002C7368" w:rsidP="002C7368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2C7368">
              <w:rPr>
                <w:rFonts w:asciiTheme="minorHAnsi" w:hAnsiTheme="minorHAnsi"/>
                <w:sz w:val="20"/>
                <w:szCs w:val="20"/>
              </w:rPr>
              <w:t xml:space="preserve">Ref 22/03848/VAR Land </w:t>
            </w:r>
            <w:proofErr w:type="gramStart"/>
            <w:r w:rsidRPr="002C7368">
              <w:rPr>
                <w:rFonts w:asciiTheme="minorHAnsi" w:hAnsiTheme="minorHAnsi"/>
                <w:sz w:val="20"/>
                <w:szCs w:val="20"/>
              </w:rPr>
              <w:t>North East</w:t>
            </w:r>
            <w:proofErr w:type="gramEnd"/>
            <w:r w:rsidRPr="002C7368">
              <w:rPr>
                <w:rFonts w:asciiTheme="minorHAnsi" w:hAnsiTheme="minorHAnsi"/>
                <w:sz w:val="20"/>
                <w:szCs w:val="20"/>
              </w:rPr>
              <w:t xml:space="preserve"> of Stockton House</w:t>
            </w:r>
            <w:r w:rsidRPr="002C7368">
              <w:rPr>
                <w:rFonts w:asciiTheme="minorHAnsi" w:hAnsiTheme="minorHAnsi"/>
                <w:sz w:val="20"/>
                <w:szCs w:val="20"/>
              </w:rPr>
              <w:t>- approved</w:t>
            </w:r>
          </w:p>
          <w:p w14:paraId="585C769C" w14:textId="77777777" w:rsidR="0064561D" w:rsidRPr="002C7368" w:rsidRDefault="0064561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3F2C37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363AD2AC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81D07" w14:textId="77777777" w:rsidR="00A65964" w:rsidRDefault="00A65964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AE86D5" w14:textId="77777777" w:rsidR="00A65964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778BCB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014E3924" w14:textId="77777777" w:rsidTr="00994CBB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0AA21" w14:textId="77777777" w:rsidR="00E42F61" w:rsidRDefault="00E42F61" w:rsidP="009465C8">
            <w:pPr>
              <w:pStyle w:val="Heading1"/>
              <w:keepNext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AB8A88" w14:textId="55CB58C5" w:rsidR="00E42F61" w:rsidRDefault="002C736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meeting closed at 8:30 pm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EE5560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30F2D7E5" w14:textId="77777777" w:rsidR="00FB3922" w:rsidRDefault="00FB3922" w:rsidP="00E57827">
      <w:pPr>
        <w:ind w:left="0" w:firstLine="0"/>
      </w:pPr>
    </w:p>
    <w:p w14:paraId="6F514069" w14:textId="77777777" w:rsidR="00077E8D" w:rsidRPr="00DC4AB4" w:rsidRDefault="00077E8D" w:rsidP="00E57827">
      <w:pPr>
        <w:ind w:left="0" w:firstLine="0"/>
      </w:pPr>
    </w:p>
    <w:sectPr w:rsidR="00077E8D" w:rsidRPr="00DC4AB4" w:rsidSect="000546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5ABDF" w14:textId="77777777" w:rsidR="00783E9C" w:rsidRDefault="00783E9C" w:rsidP="004D0921">
      <w:pPr>
        <w:spacing w:after="0"/>
      </w:pPr>
      <w:r>
        <w:separator/>
      </w:r>
    </w:p>
  </w:endnote>
  <w:endnote w:type="continuationSeparator" w:id="0">
    <w:p w14:paraId="182A56E7" w14:textId="77777777" w:rsidR="00783E9C" w:rsidRDefault="00783E9C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AC47" w14:textId="536587EA" w:rsidR="004D0921" w:rsidRPr="00B47B84" w:rsidRDefault="00B47B84" w:rsidP="00B47B84">
    <w:pPr>
      <w:pStyle w:val="Footer"/>
      <w:rPr>
        <w:rFonts w:asciiTheme="minorHAnsi" w:hAnsiTheme="minorHAnsi"/>
      </w:rPr>
    </w:pPr>
    <w:r>
      <w:rPr>
        <w:rFonts w:asciiTheme="minorHAnsi" w:hAnsiTheme="minorHAnsi"/>
        <w:sz w:val="16"/>
        <w:szCs w:val="16"/>
      </w:rPr>
      <w:t>Uncontrolled when printed</w:t>
    </w:r>
    <w:r>
      <w:rPr>
        <w:rFonts w:asciiTheme="minorHAnsi" w:hAnsiTheme="minorHAnsi"/>
        <w:sz w:val="16"/>
        <w:szCs w:val="16"/>
      </w:rPr>
      <w:tab/>
    </w:r>
    <w:r w:rsidR="00DC4AB4">
      <w:rPr>
        <w:rFonts w:asciiTheme="minorHAnsi" w:hAnsiTheme="minorHAnsi"/>
        <w:sz w:val="16"/>
        <w:szCs w:val="16"/>
      </w:rPr>
      <w:t>Date printed:</w:t>
    </w:r>
    <w:r w:rsidR="00DC4AB4" w:rsidRPr="00DC4AB4">
      <w:rPr>
        <w:rFonts w:eastAsiaTheme="minorHAnsi"/>
        <w:szCs w:val="16"/>
        <w:lang w:eastAsia="en-US"/>
      </w:rPr>
      <w:t xml:space="preserve"> </w:t>
    </w:r>
    <w:r w:rsidR="00DC4AB4" w:rsidRPr="00DC4AB4">
      <w:rPr>
        <w:rFonts w:eastAsiaTheme="minorHAnsi"/>
        <w:sz w:val="16"/>
        <w:szCs w:val="16"/>
        <w:lang w:eastAsia="en-US"/>
      </w:rPr>
      <w:fldChar w:fldCharType="begin"/>
    </w:r>
    <w:r w:rsidR="00DC4AB4" w:rsidRPr="00DC4AB4">
      <w:rPr>
        <w:rFonts w:eastAsiaTheme="minorHAnsi"/>
        <w:sz w:val="16"/>
        <w:szCs w:val="16"/>
        <w:lang w:eastAsia="en-US"/>
      </w:rPr>
      <w:instrText xml:space="preserve"> DATE \@ "dd/MM/yy" </w:instrText>
    </w:r>
    <w:r w:rsidR="00DC4AB4" w:rsidRPr="00DC4AB4">
      <w:rPr>
        <w:rFonts w:eastAsiaTheme="minorHAnsi"/>
        <w:sz w:val="16"/>
        <w:szCs w:val="16"/>
        <w:lang w:eastAsia="en-US"/>
      </w:rPr>
      <w:fldChar w:fldCharType="separate"/>
    </w:r>
    <w:r w:rsidR="00D42680">
      <w:rPr>
        <w:rFonts w:eastAsiaTheme="minorHAnsi"/>
        <w:noProof/>
        <w:sz w:val="16"/>
        <w:szCs w:val="16"/>
        <w:lang w:eastAsia="en-US"/>
      </w:rPr>
      <w:t>26/07/23</w:t>
    </w:r>
    <w:r w:rsidR="00DC4AB4" w:rsidRPr="00DC4AB4">
      <w:rPr>
        <w:rFonts w:eastAsiaTheme="minorHAnsi"/>
        <w:sz w:val="16"/>
        <w:szCs w:val="16"/>
        <w:lang w:eastAsia="en-US"/>
      </w:rPr>
      <w:fldChar w:fldCharType="end"/>
    </w:r>
    <w:r>
      <w:rPr>
        <w:rFonts w:asciiTheme="minorHAnsi" w:hAnsiTheme="minorHAnsi"/>
        <w:sz w:val="16"/>
        <w:szCs w:val="16"/>
      </w:rPr>
      <w:tab/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075D9F">
      <w:rPr>
        <w:rFonts w:asciiTheme="minorHAnsi" w:hAnsiTheme="minorHAnsi"/>
        <w:noProof/>
        <w:sz w:val="16"/>
        <w:szCs w:val="16"/>
      </w:rPr>
      <w:t>1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</w:rPr>
      <w:fldChar w:fldCharType="begin"/>
    </w:r>
    <w:r>
      <w:rPr>
        <w:rFonts w:asciiTheme="minorHAnsi" w:hAnsiTheme="minorHAnsi"/>
        <w:sz w:val="16"/>
      </w:rPr>
      <w:instrText xml:space="preserve"> NUMPAGES </w:instrText>
    </w:r>
    <w:r>
      <w:rPr>
        <w:rFonts w:asciiTheme="minorHAnsi" w:hAnsiTheme="minorHAnsi"/>
        <w:sz w:val="16"/>
      </w:rPr>
      <w:fldChar w:fldCharType="separate"/>
    </w:r>
    <w:r w:rsidR="00075D9F">
      <w:rPr>
        <w:rFonts w:asciiTheme="minorHAnsi" w:hAnsiTheme="minorHAnsi"/>
        <w:noProof/>
        <w:sz w:val="16"/>
      </w:rPr>
      <w:t>1</w:t>
    </w:r>
    <w:r>
      <w:rPr>
        <w:rFonts w:asciiTheme="minorHAnsi" w:hAnsi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E7C8" w14:textId="77777777" w:rsidR="00783E9C" w:rsidRDefault="00783E9C" w:rsidP="004D0921">
      <w:pPr>
        <w:spacing w:after="0"/>
      </w:pPr>
      <w:r>
        <w:separator/>
      </w:r>
    </w:p>
  </w:footnote>
  <w:footnote w:type="continuationSeparator" w:id="0">
    <w:p w14:paraId="41F32892" w14:textId="77777777" w:rsidR="00783E9C" w:rsidRDefault="00783E9C" w:rsidP="004D09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79405">
    <w:abstractNumId w:val="5"/>
  </w:num>
  <w:num w:numId="2" w16cid:durableId="812411110">
    <w:abstractNumId w:val="1"/>
  </w:num>
  <w:num w:numId="3" w16cid:durableId="141624151">
    <w:abstractNumId w:val="6"/>
  </w:num>
  <w:num w:numId="4" w16cid:durableId="1069423726">
    <w:abstractNumId w:val="4"/>
  </w:num>
  <w:num w:numId="5" w16cid:durableId="641231458">
    <w:abstractNumId w:val="2"/>
  </w:num>
  <w:num w:numId="6" w16cid:durableId="1052610">
    <w:abstractNumId w:val="3"/>
  </w:num>
  <w:num w:numId="7" w16cid:durableId="819660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9C"/>
    <w:rsid w:val="0002458C"/>
    <w:rsid w:val="000275A2"/>
    <w:rsid w:val="0003190F"/>
    <w:rsid w:val="00051135"/>
    <w:rsid w:val="000546BD"/>
    <w:rsid w:val="0005714C"/>
    <w:rsid w:val="00062A8E"/>
    <w:rsid w:val="00065E2D"/>
    <w:rsid w:val="00075D9F"/>
    <w:rsid w:val="00077E8D"/>
    <w:rsid w:val="000A7DCB"/>
    <w:rsid w:val="000E3708"/>
    <w:rsid w:val="00140F24"/>
    <w:rsid w:val="001E2931"/>
    <w:rsid w:val="001E61AD"/>
    <w:rsid w:val="001F4339"/>
    <w:rsid w:val="00203F7D"/>
    <w:rsid w:val="0020430C"/>
    <w:rsid w:val="00204DAB"/>
    <w:rsid w:val="0022295B"/>
    <w:rsid w:val="002551D3"/>
    <w:rsid w:val="002A2FBC"/>
    <w:rsid w:val="002A6541"/>
    <w:rsid w:val="002B2BFA"/>
    <w:rsid w:val="002B5A14"/>
    <w:rsid w:val="002C3F72"/>
    <w:rsid w:val="002C7368"/>
    <w:rsid w:val="002D1E83"/>
    <w:rsid w:val="002D3F5F"/>
    <w:rsid w:val="002F005F"/>
    <w:rsid w:val="00310102"/>
    <w:rsid w:val="00324287"/>
    <w:rsid w:val="003262A6"/>
    <w:rsid w:val="00344413"/>
    <w:rsid w:val="0035249E"/>
    <w:rsid w:val="003746CC"/>
    <w:rsid w:val="003A4666"/>
    <w:rsid w:val="003F0A9E"/>
    <w:rsid w:val="00432501"/>
    <w:rsid w:val="00433D02"/>
    <w:rsid w:val="004B3D3F"/>
    <w:rsid w:val="004C42DD"/>
    <w:rsid w:val="004D0921"/>
    <w:rsid w:val="004E3D25"/>
    <w:rsid w:val="004F4EC4"/>
    <w:rsid w:val="005014CD"/>
    <w:rsid w:val="00513A44"/>
    <w:rsid w:val="00540A56"/>
    <w:rsid w:val="00563AAB"/>
    <w:rsid w:val="00595074"/>
    <w:rsid w:val="00595F40"/>
    <w:rsid w:val="005A650D"/>
    <w:rsid w:val="005B2F67"/>
    <w:rsid w:val="005D5ED6"/>
    <w:rsid w:val="00604FCE"/>
    <w:rsid w:val="00610188"/>
    <w:rsid w:val="00613E54"/>
    <w:rsid w:val="006228A4"/>
    <w:rsid w:val="0064561D"/>
    <w:rsid w:val="00655F08"/>
    <w:rsid w:val="00662D57"/>
    <w:rsid w:val="006B00FB"/>
    <w:rsid w:val="006B745F"/>
    <w:rsid w:val="006C47F8"/>
    <w:rsid w:val="006E1515"/>
    <w:rsid w:val="007229E5"/>
    <w:rsid w:val="00730A77"/>
    <w:rsid w:val="0073504C"/>
    <w:rsid w:val="00783E9C"/>
    <w:rsid w:val="00787851"/>
    <w:rsid w:val="00791E47"/>
    <w:rsid w:val="007A3896"/>
    <w:rsid w:val="007A4FD8"/>
    <w:rsid w:val="007B7EE3"/>
    <w:rsid w:val="007F070C"/>
    <w:rsid w:val="00831DB5"/>
    <w:rsid w:val="00835427"/>
    <w:rsid w:val="00857C4F"/>
    <w:rsid w:val="0088674C"/>
    <w:rsid w:val="00893B8D"/>
    <w:rsid w:val="008A2E9D"/>
    <w:rsid w:val="008A7BF4"/>
    <w:rsid w:val="008B2573"/>
    <w:rsid w:val="008B3507"/>
    <w:rsid w:val="008D0DBC"/>
    <w:rsid w:val="009160F0"/>
    <w:rsid w:val="00933B89"/>
    <w:rsid w:val="009465C8"/>
    <w:rsid w:val="009D7767"/>
    <w:rsid w:val="00A16AA3"/>
    <w:rsid w:val="00A65964"/>
    <w:rsid w:val="00A91583"/>
    <w:rsid w:val="00A917DB"/>
    <w:rsid w:val="00A9579C"/>
    <w:rsid w:val="00AA4472"/>
    <w:rsid w:val="00AB213A"/>
    <w:rsid w:val="00AC3237"/>
    <w:rsid w:val="00AC41A4"/>
    <w:rsid w:val="00AE2B8B"/>
    <w:rsid w:val="00B0565A"/>
    <w:rsid w:val="00B070E5"/>
    <w:rsid w:val="00B22868"/>
    <w:rsid w:val="00B24304"/>
    <w:rsid w:val="00B40255"/>
    <w:rsid w:val="00B4040D"/>
    <w:rsid w:val="00B433C0"/>
    <w:rsid w:val="00B45201"/>
    <w:rsid w:val="00B47B84"/>
    <w:rsid w:val="00B63F51"/>
    <w:rsid w:val="00BB624E"/>
    <w:rsid w:val="00BC1241"/>
    <w:rsid w:val="00BE727B"/>
    <w:rsid w:val="00BF7D6D"/>
    <w:rsid w:val="00C0035C"/>
    <w:rsid w:val="00C0753E"/>
    <w:rsid w:val="00C1439B"/>
    <w:rsid w:val="00C35683"/>
    <w:rsid w:val="00C7189F"/>
    <w:rsid w:val="00C8531F"/>
    <w:rsid w:val="00C964D6"/>
    <w:rsid w:val="00CE161E"/>
    <w:rsid w:val="00CE7963"/>
    <w:rsid w:val="00D35813"/>
    <w:rsid w:val="00D36D92"/>
    <w:rsid w:val="00D42680"/>
    <w:rsid w:val="00D6737F"/>
    <w:rsid w:val="00DA3F4D"/>
    <w:rsid w:val="00DA51C7"/>
    <w:rsid w:val="00DA7E83"/>
    <w:rsid w:val="00DB10F6"/>
    <w:rsid w:val="00DB144B"/>
    <w:rsid w:val="00DC4AB4"/>
    <w:rsid w:val="00DD6036"/>
    <w:rsid w:val="00E06EB9"/>
    <w:rsid w:val="00E25F1B"/>
    <w:rsid w:val="00E2697C"/>
    <w:rsid w:val="00E42F61"/>
    <w:rsid w:val="00E57827"/>
    <w:rsid w:val="00E6404C"/>
    <w:rsid w:val="00E82220"/>
    <w:rsid w:val="00E85AE3"/>
    <w:rsid w:val="00E86121"/>
    <w:rsid w:val="00E874BC"/>
    <w:rsid w:val="00EF5B19"/>
    <w:rsid w:val="00F20779"/>
    <w:rsid w:val="00F8750E"/>
    <w:rsid w:val="00FB3922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AF310"/>
  <w15:docId w15:val="{EE693BBE-F890-422C-866A-4586B810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BABD7-A8C6-4507-A2BC-AEC0D4AA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15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6</cp:revision>
  <dcterms:created xsi:type="dcterms:W3CDTF">2023-07-14T09:00:00Z</dcterms:created>
  <dcterms:modified xsi:type="dcterms:W3CDTF">2023-07-26T16:17:00Z</dcterms:modified>
</cp:coreProperties>
</file>